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AF" w:rsidRPr="00745A71" w:rsidRDefault="00BA72A6" w:rsidP="00AF2EFA">
      <w:pPr>
        <w:pStyle w:val="Title"/>
        <w:jc w:val="center"/>
        <w:rPr>
          <w:rFonts w:cs="Times New Roman"/>
        </w:rPr>
      </w:pPr>
      <w:bookmarkStart w:id="0" w:name="_GoBack"/>
      <w:bookmarkEnd w:id="0"/>
      <w:r w:rsidRPr="00AF2EFA">
        <w:rPr>
          <w:rFonts w:ascii="Times New Roman" w:hAnsi="Times New Roman" w:cs="Times New Roman"/>
        </w:rPr>
        <w:t>Alliance of Professional Support Staff Constitution</w:t>
      </w:r>
      <w:r w:rsidR="004A709F">
        <w:rPr>
          <w:rFonts w:ascii="Times New Roman" w:hAnsi="Times New Roman" w:cs="Times New Roman"/>
        </w:rPr>
        <w:t xml:space="preserve"> and By-laws</w:t>
      </w:r>
    </w:p>
    <w:p w:rsidR="0075560E" w:rsidRPr="00BF4F33" w:rsidRDefault="0075560E" w:rsidP="00745A71">
      <w:pPr>
        <w:pStyle w:val="Heading1"/>
        <w:rPr>
          <w:rFonts w:cs="Times New Roman"/>
        </w:rPr>
      </w:pPr>
      <w:r w:rsidRPr="00745A71">
        <w:rPr>
          <w:rFonts w:cs="Times New Roman"/>
        </w:rPr>
        <w:t>Name</w:t>
      </w:r>
    </w:p>
    <w:p w:rsidR="00CA1850" w:rsidRPr="00745A71" w:rsidRDefault="00CA1850" w:rsidP="008D113F">
      <w:pPr>
        <w:rPr>
          <w:rFonts w:cs="Times New Roman"/>
          <w:b/>
          <w:bCs/>
          <w:caps/>
        </w:rPr>
      </w:pPr>
      <w:r w:rsidRPr="00EF49C8">
        <w:rPr>
          <w:rFonts w:cs="Times New Roman"/>
        </w:rPr>
        <w:t>The name of the organizat</w:t>
      </w:r>
      <w:r w:rsidR="0075560E" w:rsidRPr="00F967C1">
        <w:rPr>
          <w:rFonts w:cs="Times New Roman"/>
        </w:rPr>
        <w:t>ion shall be Alliance of Professional Support Staff at Grand Valley State University</w:t>
      </w:r>
      <w:r w:rsidRPr="00745A71">
        <w:rPr>
          <w:rFonts w:cs="Times New Roman"/>
        </w:rPr>
        <w:t xml:space="preserve">, hereinafter referred to as either </w:t>
      </w:r>
      <w:r w:rsidR="0075560E" w:rsidRPr="00745A71">
        <w:rPr>
          <w:rFonts w:cs="Times New Roman"/>
        </w:rPr>
        <w:t>APSS</w:t>
      </w:r>
      <w:r w:rsidRPr="00745A71">
        <w:rPr>
          <w:rFonts w:cs="Times New Roman"/>
        </w:rPr>
        <w:t xml:space="preserve"> Union or Union.</w:t>
      </w:r>
    </w:p>
    <w:p w:rsidR="00CA1850" w:rsidRPr="00AF2EFA" w:rsidRDefault="0075560E" w:rsidP="00745A71">
      <w:pPr>
        <w:pStyle w:val="Heading1"/>
        <w:rPr>
          <w:rFonts w:cs="Times New Roman"/>
        </w:rPr>
      </w:pPr>
      <w:bookmarkStart w:id="1" w:name="ART2"/>
      <w:bookmarkEnd w:id="1"/>
      <w:r w:rsidRPr="00AF2EFA">
        <w:rPr>
          <w:rFonts w:cs="Times New Roman"/>
        </w:rPr>
        <w:t>Purpose</w:t>
      </w:r>
    </w:p>
    <w:p w:rsidR="001A4165" w:rsidRPr="00EF49C8" w:rsidRDefault="001A4165" w:rsidP="001A4165">
      <w:pPr>
        <w:rPr>
          <w:rFonts w:cs="Times New Roman"/>
        </w:rPr>
      </w:pPr>
      <w:r w:rsidRPr="00745A71">
        <w:rPr>
          <w:rFonts w:cs="Times New Roman"/>
        </w:rPr>
        <w:t xml:space="preserve">We, the professional support staff of Grand Valley State </w:t>
      </w:r>
      <w:r w:rsidRPr="00BF4F33">
        <w:rPr>
          <w:rFonts w:cs="Times New Roman"/>
        </w:rPr>
        <w:t>University, believing that the professional support staff must institute its own self-government and secure proper recognition and responsibility for the well-being of its members, adopt this constitution.</w:t>
      </w:r>
    </w:p>
    <w:p w:rsidR="00CA1850" w:rsidRPr="00AF2EFA" w:rsidRDefault="0075560E" w:rsidP="00745A71">
      <w:pPr>
        <w:pStyle w:val="Heading1"/>
        <w:rPr>
          <w:rFonts w:cs="Times New Roman"/>
        </w:rPr>
      </w:pPr>
      <w:bookmarkStart w:id="2" w:name="ART3"/>
      <w:bookmarkEnd w:id="2"/>
      <w:r w:rsidRPr="00AF2EFA">
        <w:rPr>
          <w:rFonts w:cs="Times New Roman"/>
        </w:rPr>
        <w:t xml:space="preserve">Membership </w:t>
      </w:r>
      <w:r w:rsidR="001A4165" w:rsidRPr="00AF2EFA">
        <w:rPr>
          <w:rFonts w:cs="Times New Roman"/>
        </w:rPr>
        <w:t>and</w:t>
      </w:r>
      <w:r w:rsidRPr="00AF2EFA">
        <w:rPr>
          <w:rFonts w:cs="Times New Roman"/>
        </w:rPr>
        <w:t xml:space="preserve"> Dues</w:t>
      </w:r>
    </w:p>
    <w:p w:rsidR="0075560E" w:rsidRPr="00AF2EFA" w:rsidRDefault="00CA1850" w:rsidP="00745A71">
      <w:pPr>
        <w:pStyle w:val="Heading2"/>
      </w:pPr>
      <w:r w:rsidRPr="00AF2EFA">
        <w:t>Membership and Rights</w:t>
      </w:r>
    </w:p>
    <w:p w:rsidR="00CA1850" w:rsidRPr="00745A71" w:rsidRDefault="00CA1850" w:rsidP="0075560E">
      <w:pPr>
        <w:rPr>
          <w:rFonts w:cs="Times New Roman"/>
        </w:rPr>
      </w:pPr>
      <w:r w:rsidRPr="00745A71">
        <w:rPr>
          <w:rFonts w:cs="Times New Roman"/>
        </w:rPr>
        <w:t xml:space="preserve">Any person shall be eligible to become a member of the </w:t>
      </w:r>
      <w:r w:rsidR="0075560E" w:rsidRPr="00BF4F33">
        <w:rPr>
          <w:rFonts w:cs="Times New Roman"/>
        </w:rPr>
        <w:t>APSS Union</w:t>
      </w:r>
      <w:r w:rsidRPr="00BF4F33">
        <w:rPr>
          <w:rFonts w:cs="Times New Roman"/>
        </w:rPr>
        <w:t xml:space="preserve"> upon compliance with the requirements of this Constitution and the rulings of the Executive Board. Persons eligible for membership in the Union shall include all </w:t>
      </w:r>
      <w:r w:rsidRPr="00745A71">
        <w:rPr>
          <w:rFonts w:cs="Times New Roman"/>
        </w:rPr>
        <w:t>employees</w:t>
      </w:r>
      <w:r w:rsidR="004A709F">
        <w:rPr>
          <w:rFonts w:cs="Times New Roman"/>
        </w:rPr>
        <w:t xml:space="preserve"> of Grand Valley State University, </w:t>
      </w:r>
      <w:r w:rsidR="002317FD" w:rsidRPr="00745A71">
        <w:rPr>
          <w:rFonts w:cs="Times New Roman"/>
        </w:rPr>
        <w:t xml:space="preserve">as identified in Appendix A of </w:t>
      </w:r>
      <w:r w:rsidR="004A709F">
        <w:rPr>
          <w:rFonts w:cs="Times New Roman"/>
        </w:rPr>
        <w:t xml:space="preserve">the APSS Union </w:t>
      </w:r>
      <w:r w:rsidR="002317FD" w:rsidRPr="00745A71">
        <w:rPr>
          <w:rFonts w:cs="Times New Roman"/>
        </w:rPr>
        <w:t>contract</w:t>
      </w:r>
      <w:r w:rsidR="004A709F">
        <w:rPr>
          <w:rFonts w:cs="Times New Roman"/>
        </w:rPr>
        <w:t>,</w:t>
      </w:r>
      <w:r w:rsidRPr="00745A71">
        <w:rPr>
          <w:rFonts w:cs="Times New Roman"/>
        </w:rPr>
        <w:t xml:space="preserve"> who are included in the collective bargaining agreement between the Union and the University as well as any employees in any bargaining unit of which the Union is the certified or recognized bargaining agent.</w:t>
      </w:r>
    </w:p>
    <w:p w:rsidR="00BA72A6" w:rsidRPr="004A709F" w:rsidRDefault="00BA72A6" w:rsidP="00AF2EFA">
      <w:pPr>
        <w:pStyle w:val="Heading2"/>
        <w:rPr>
          <w:rFonts w:cs="Times New Roman"/>
        </w:rPr>
      </w:pPr>
      <w:r w:rsidRPr="004A709F">
        <w:rPr>
          <w:rFonts w:cs="Times New Roman"/>
        </w:rPr>
        <w:t>Probationary Employees</w:t>
      </w:r>
    </w:p>
    <w:p w:rsidR="00BA72A6" w:rsidRDefault="00BA72A6">
      <w:pPr>
        <w:rPr>
          <w:rFonts w:cs="Times New Roman"/>
        </w:rPr>
      </w:pPr>
      <w:r w:rsidRPr="00AF2EFA">
        <w:rPr>
          <w:rFonts w:cs="Times New Roman"/>
        </w:rPr>
        <w:t>Probationary employees are eligible to become members of the APSS Union.</w:t>
      </w:r>
    </w:p>
    <w:p w:rsidR="00D536EA" w:rsidRPr="0048567C" w:rsidRDefault="00901E73" w:rsidP="0096109B">
      <w:pPr>
        <w:rPr>
          <w:rFonts w:cs="Times New Roman"/>
        </w:rPr>
      </w:pPr>
      <w:r w:rsidRPr="0048567C">
        <w:rPr>
          <w:rFonts w:cs="Times New Roman"/>
        </w:rPr>
        <w:t xml:space="preserve">As a probationary </w:t>
      </w:r>
      <w:r w:rsidR="00F00531" w:rsidRPr="0048567C">
        <w:rPr>
          <w:rFonts w:cs="Times New Roman"/>
        </w:rPr>
        <w:t>employee,</w:t>
      </w:r>
      <w:r w:rsidRPr="0048567C">
        <w:rPr>
          <w:rFonts w:cs="Times New Roman"/>
        </w:rPr>
        <w:t xml:space="preserve"> you are eligi</w:t>
      </w:r>
      <w:r w:rsidR="00F00531" w:rsidRPr="0048567C">
        <w:rPr>
          <w:rFonts w:cs="Times New Roman"/>
        </w:rPr>
        <w:t>ble to attend luncheons, and are entitled to all member benefits with the exception of section 8.4 of contract.</w:t>
      </w:r>
    </w:p>
    <w:p w:rsidR="0075560E" w:rsidRPr="00AF2EFA" w:rsidRDefault="00CA1850">
      <w:pPr>
        <w:pStyle w:val="Heading2"/>
        <w:rPr>
          <w:rFonts w:cs="Times New Roman"/>
        </w:rPr>
      </w:pPr>
      <w:r w:rsidRPr="00AF2EFA">
        <w:rPr>
          <w:rFonts w:cs="Times New Roman"/>
        </w:rPr>
        <w:t>Application</w:t>
      </w:r>
    </w:p>
    <w:p w:rsidR="00CA1850" w:rsidRPr="00745A71" w:rsidRDefault="00CA1850" w:rsidP="0075560E">
      <w:pPr>
        <w:rPr>
          <w:rFonts w:cs="Times New Roman"/>
        </w:rPr>
      </w:pPr>
      <w:r w:rsidRPr="00745A71">
        <w:rPr>
          <w:rFonts w:cs="Times New Roman"/>
        </w:rPr>
        <w:t xml:space="preserve">To become a member, an eligible person must sign </w:t>
      </w:r>
      <w:r w:rsidR="00561E15" w:rsidRPr="00BF4F33">
        <w:rPr>
          <w:rFonts w:cs="Times New Roman"/>
        </w:rPr>
        <w:t>and</w:t>
      </w:r>
      <w:r w:rsidR="002913AF" w:rsidRPr="00745A71">
        <w:rPr>
          <w:rFonts w:cs="Times New Roman"/>
        </w:rPr>
        <w:t xml:space="preserve"> complete a membership form </w:t>
      </w:r>
      <w:r w:rsidRPr="00745A71">
        <w:rPr>
          <w:rFonts w:cs="Times New Roman"/>
        </w:rPr>
        <w:t>authorizing the withholding of dues from her/his paycheck or such other application form as the Executive Board shall require in circumstances in which dues deduction does not apply.</w:t>
      </w:r>
    </w:p>
    <w:p w:rsidR="0075560E" w:rsidRPr="00901E73" w:rsidRDefault="00CA1850">
      <w:pPr>
        <w:pStyle w:val="Heading2"/>
        <w:rPr>
          <w:rFonts w:cs="Times New Roman"/>
        </w:rPr>
      </w:pPr>
      <w:r w:rsidRPr="00901E73">
        <w:rPr>
          <w:rFonts w:cs="Times New Roman"/>
        </w:rPr>
        <w:t>Dues</w:t>
      </w:r>
    </w:p>
    <w:p w:rsidR="0086603B" w:rsidRPr="00901E73" w:rsidRDefault="00CA1850" w:rsidP="00261F26">
      <w:pPr>
        <w:pStyle w:val="ListParagraph"/>
        <w:numPr>
          <w:ilvl w:val="0"/>
          <w:numId w:val="2"/>
        </w:numPr>
        <w:rPr>
          <w:rFonts w:cs="Times New Roman"/>
        </w:rPr>
      </w:pPr>
      <w:r w:rsidRPr="00901E73">
        <w:rPr>
          <w:rFonts w:cs="Times New Roman"/>
        </w:rPr>
        <w:t>Rate:</w:t>
      </w:r>
      <w:r w:rsidR="008D113F" w:rsidRPr="00901E73">
        <w:rPr>
          <w:rFonts w:cs="Times New Roman"/>
        </w:rPr>
        <w:t xml:space="preserve"> </w:t>
      </w:r>
      <w:r w:rsidR="008E01F7" w:rsidRPr="00901E73">
        <w:rPr>
          <w:rFonts w:cs="Times New Roman"/>
        </w:rPr>
        <w:t>Membership dues are stru</w:t>
      </w:r>
      <w:r w:rsidR="00901E73" w:rsidRPr="00901E73">
        <w:rPr>
          <w:rFonts w:cs="Times New Roman"/>
        </w:rPr>
        <w:t>c</w:t>
      </w:r>
      <w:r w:rsidR="00AA7FAC">
        <w:rPr>
          <w:rFonts w:cs="Times New Roman"/>
        </w:rPr>
        <w:t xml:space="preserve">tured as a flat rate fee of </w:t>
      </w:r>
      <w:r w:rsidR="00AA7FAC" w:rsidRPr="00135895">
        <w:rPr>
          <w:rFonts w:cs="Times New Roman"/>
        </w:rPr>
        <w:t xml:space="preserve">$8 </w:t>
      </w:r>
      <w:r w:rsidR="00901E73" w:rsidRPr="00135895">
        <w:rPr>
          <w:rFonts w:cs="Times New Roman"/>
        </w:rPr>
        <w:t xml:space="preserve">per 19 pays </w:t>
      </w:r>
      <w:r w:rsidR="00135895" w:rsidRPr="00135895">
        <w:rPr>
          <w:rFonts w:ascii="Calibri" w:hAnsi="Calibri" w:cs="Calibri"/>
        </w:rPr>
        <w:t>during the academic year.</w:t>
      </w:r>
    </w:p>
    <w:p w:rsidR="00CA1850" w:rsidRPr="00901E73" w:rsidRDefault="00CA1850" w:rsidP="00261F26">
      <w:pPr>
        <w:pStyle w:val="ListParagraph"/>
        <w:numPr>
          <w:ilvl w:val="0"/>
          <w:numId w:val="2"/>
        </w:numPr>
        <w:rPr>
          <w:rFonts w:cs="Times New Roman"/>
        </w:rPr>
      </w:pPr>
      <w:r w:rsidRPr="00901E73">
        <w:rPr>
          <w:rFonts w:cs="Times New Roman"/>
        </w:rPr>
        <w:t xml:space="preserve">Changes: The formula for determining dues shall only be amended according to </w:t>
      </w:r>
      <w:r w:rsidRPr="00F00531">
        <w:rPr>
          <w:rFonts w:cs="Times New Roman"/>
        </w:rPr>
        <w:t>Article XIII</w:t>
      </w:r>
      <w:r w:rsidRPr="00901E73">
        <w:rPr>
          <w:rFonts w:cs="Times New Roman"/>
        </w:rPr>
        <w:t xml:space="preserve"> of the Constitution, provided each schedule of dues shall be in effect for a minimum of 12 months.</w:t>
      </w:r>
    </w:p>
    <w:p w:rsidR="00CA1850" w:rsidRDefault="00CA1850" w:rsidP="00261F26">
      <w:pPr>
        <w:pStyle w:val="ListParagraph"/>
        <w:numPr>
          <w:ilvl w:val="0"/>
          <w:numId w:val="2"/>
        </w:numPr>
        <w:rPr>
          <w:rFonts w:cs="Times New Roman"/>
        </w:rPr>
      </w:pPr>
      <w:r w:rsidRPr="00901E73">
        <w:rPr>
          <w:rFonts w:cs="Times New Roman"/>
        </w:rPr>
        <w:t>Payment</w:t>
      </w:r>
      <w:r w:rsidR="008D113F" w:rsidRPr="00901E73">
        <w:rPr>
          <w:rFonts w:cs="Times New Roman"/>
        </w:rPr>
        <w:t xml:space="preserve">: </w:t>
      </w:r>
      <w:r w:rsidRPr="00901E73">
        <w:rPr>
          <w:rFonts w:cs="Times New Roman"/>
        </w:rPr>
        <w:t>Dues shall be paid by payroll deduction or by annual cash payment</w:t>
      </w:r>
      <w:r w:rsidR="0086603B" w:rsidRPr="00901E73">
        <w:rPr>
          <w:rFonts w:cs="Times New Roman"/>
        </w:rPr>
        <w:t>.</w:t>
      </w:r>
    </w:p>
    <w:p w:rsidR="0075560E" w:rsidRPr="00AF2EFA" w:rsidRDefault="00CA1850" w:rsidP="00745A71">
      <w:pPr>
        <w:pStyle w:val="Heading2"/>
        <w:rPr>
          <w:rFonts w:cs="Times New Roman"/>
        </w:rPr>
      </w:pPr>
      <w:r w:rsidRPr="00AF2EFA">
        <w:rPr>
          <w:rFonts w:cs="Times New Roman"/>
        </w:rPr>
        <w:t>Contingency Fund</w:t>
      </w:r>
    </w:p>
    <w:p w:rsidR="00CA1850" w:rsidRPr="0048567C" w:rsidRDefault="00CA1850" w:rsidP="0075560E">
      <w:pPr>
        <w:rPr>
          <w:rFonts w:cs="Times New Roman"/>
        </w:rPr>
      </w:pPr>
      <w:r w:rsidRPr="00745A71">
        <w:rPr>
          <w:rFonts w:cs="Times New Roman"/>
        </w:rPr>
        <w:t>The Union shall maintain a</w:t>
      </w:r>
      <w:r w:rsidRPr="00BF4F33">
        <w:rPr>
          <w:rFonts w:cs="Times New Roman"/>
        </w:rPr>
        <w:t xml:space="preserve"> contingency fund. The contingency fund, and such interest derived therefrom, shall be used only upon a vote of th</w:t>
      </w:r>
      <w:r w:rsidRPr="0048567C">
        <w:rPr>
          <w:rFonts w:cs="Times New Roman"/>
        </w:rPr>
        <w:t>e membership.</w:t>
      </w:r>
    </w:p>
    <w:p w:rsidR="008D113F" w:rsidRPr="0048567C" w:rsidRDefault="00B13BCE" w:rsidP="00745A71">
      <w:pPr>
        <w:pStyle w:val="Heading2"/>
        <w:rPr>
          <w:rFonts w:cs="Times New Roman"/>
          <w:color w:val="548DD4" w:themeColor="text2" w:themeTint="99"/>
        </w:rPr>
      </w:pPr>
      <w:r w:rsidRPr="0048567C">
        <w:rPr>
          <w:rFonts w:cs="Times New Roman"/>
          <w:color w:val="548DD4" w:themeColor="text2" w:themeTint="99"/>
        </w:rPr>
        <w:lastRenderedPageBreak/>
        <w:t xml:space="preserve">Net </w:t>
      </w:r>
      <w:r w:rsidR="00CA1850" w:rsidRPr="0048567C">
        <w:rPr>
          <w:rFonts w:cs="Times New Roman"/>
          <w:color w:val="548DD4" w:themeColor="text2" w:themeTint="99"/>
        </w:rPr>
        <w:t xml:space="preserve">Operating </w:t>
      </w:r>
      <w:r w:rsidRPr="0048567C">
        <w:rPr>
          <w:rFonts w:cs="Times New Roman"/>
          <w:color w:val="548DD4" w:themeColor="text2" w:themeTint="99"/>
        </w:rPr>
        <w:t>Asse</w:t>
      </w:r>
      <w:r w:rsidR="00CA1850" w:rsidRPr="0048567C">
        <w:rPr>
          <w:rFonts w:cs="Times New Roman"/>
          <w:color w:val="548DD4" w:themeColor="text2" w:themeTint="99"/>
        </w:rPr>
        <w:t>t</w:t>
      </w:r>
      <w:r w:rsidRPr="0048567C">
        <w:rPr>
          <w:rFonts w:cs="Times New Roman"/>
          <w:color w:val="548DD4" w:themeColor="text2" w:themeTint="99"/>
        </w:rPr>
        <w:t>s</w:t>
      </w:r>
    </w:p>
    <w:p w:rsidR="00CA1850" w:rsidRPr="00EF49C8" w:rsidRDefault="00CA1850" w:rsidP="008D113F">
      <w:pPr>
        <w:rPr>
          <w:rFonts w:cs="Times New Roman"/>
        </w:rPr>
      </w:pPr>
      <w:r w:rsidRPr="00745A71">
        <w:rPr>
          <w:rFonts w:cs="Times New Roman"/>
        </w:rPr>
        <w:t>The operating savings account shall be adjusted annually so that net operating assets shall n</w:t>
      </w:r>
      <w:r w:rsidRPr="00BF4F33">
        <w:rPr>
          <w:rFonts w:cs="Times New Roman"/>
        </w:rPr>
        <w:t>ot exceed the value of dues for the previous year, as reported on the annual audit.  Excess assets shall be transferred to the contingency fund.</w:t>
      </w:r>
    </w:p>
    <w:p w:rsidR="008D113F" w:rsidRPr="00AF2EFA" w:rsidRDefault="00CA1850" w:rsidP="00745A71">
      <w:pPr>
        <w:pStyle w:val="Heading2"/>
        <w:rPr>
          <w:rFonts w:cs="Times New Roman"/>
        </w:rPr>
      </w:pPr>
      <w:r w:rsidRPr="00AF2EFA">
        <w:rPr>
          <w:rFonts w:cs="Times New Roman"/>
        </w:rPr>
        <w:t>Rights of Members</w:t>
      </w:r>
    </w:p>
    <w:p w:rsidR="00CA1850" w:rsidRPr="00BF4F33" w:rsidRDefault="00CA1850" w:rsidP="008D113F">
      <w:pPr>
        <w:rPr>
          <w:rFonts w:cs="Times New Roman"/>
        </w:rPr>
      </w:pPr>
      <w:r w:rsidRPr="00745A71">
        <w:rPr>
          <w:rFonts w:cs="Times New Roman"/>
        </w:rPr>
        <w:t xml:space="preserve">Members shall at all times enjoy the rights conferred by this Constitution and be subject to </w:t>
      </w:r>
      <w:r w:rsidRPr="00BF4F33">
        <w:rPr>
          <w:rFonts w:cs="Times New Roman"/>
        </w:rPr>
        <w:t>the requirements of applicable laws. Only members who have satisfied the dues requirements of this Article are eligible to hold office</w:t>
      </w:r>
      <w:r w:rsidR="000864B6" w:rsidRPr="00EF49C8">
        <w:rPr>
          <w:rFonts w:cs="Times New Roman"/>
        </w:rPr>
        <w:t xml:space="preserve">, attend </w:t>
      </w:r>
      <w:r w:rsidR="002317FD" w:rsidRPr="00F967C1">
        <w:rPr>
          <w:rFonts w:cs="Times New Roman"/>
        </w:rPr>
        <w:t xml:space="preserve">Union </w:t>
      </w:r>
      <w:r w:rsidR="000864B6" w:rsidRPr="00F967C1">
        <w:rPr>
          <w:rFonts w:cs="Times New Roman"/>
        </w:rPr>
        <w:t>meetings</w:t>
      </w:r>
      <w:r w:rsidRPr="00745A71">
        <w:rPr>
          <w:rFonts w:cs="Times New Roman"/>
        </w:rPr>
        <w:t xml:space="preserve"> and to vote in elections or other referendums conducted by the Union.</w:t>
      </w:r>
    </w:p>
    <w:p w:rsidR="008D113F" w:rsidRPr="00AF2EFA" w:rsidRDefault="00CA1850" w:rsidP="00745A71">
      <w:pPr>
        <w:pStyle w:val="Heading2"/>
        <w:rPr>
          <w:rFonts w:cs="Times New Roman"/>
        </w:rPr>
      </w:pPr>
      <w:r w:rsidRPr="00AF2EFA">
        <w:rPr>
          <w:rFonts w:cs="Times New Roman"/>
        </w:rPr>
        <w:t>Reinstatement</w:t>
      </w:r>
    </w:p>
    <w:p w:rsidR="00CA1850" w:rsidRPr="00EF49C8" w:rsidRDefault="00CA1850" w:rsidP="008D113F">
      <w:pPr>
        <w:rPr>
          <w:rFonts w:cs="Times New Roman"/>
        </w:rPr>
      </w:pPr>
      <w:r w:rsidRPr="00745A71">
        <w:rPr>
          <w:rFonts w:cs="Times New Roman"/>
        </w:rPr>
        <w:t xml:space="preserve">Membership is contingent upon payment of dues. A member shall be suspended for nonpayment of dues and may be reinstated to membership in the </w:t>
      </w:r>
      <w:r w:rsidR="00DE55C9" w:rsidRPr="00BF4F33">
        <w:rPr>
          <w:rFonts w:cs="Times New Roman"/>
        </w:rPr>
        <w:t>APSS</w:t>
      </w:r>
      <w:r w:rsidRPr="00BF4F33">
        <w:rPr>
          <w:rFonts w:cs="Times New Roman"/>
        </w:rPr>
        <w:t xml:space="preserve"> Union upon payment of all arrearages.</w:t>
      </w:r>
    </w:p>
    <w:p w:rsidR="008D113F" w:rsidRPr="00AF2EFA" w:rsidRDefault="00CA1850" w:rsidP="00745A71">
      <w:pPr>
        <w:pStyle w:val="Heading2"/>
        <w:rPr>
          <w:rFonts w:cs="Times New Roman"/>
        </w:rPr>
      </w:pPr>
      <w:r w:rsidRPr="00AF2EFA">
        <w:rPr>
          <w:rFonts w:cs="Times New Roman"/>
        </w:rPr>
        <w:t>Inactive Membership Status</w:t>
      </w:r>
    </w:p>
    <w:p w:rsidR="008355AC" w:rsidRDefault="00CA1850" w:rsidP="008D113F">
      <w:pPr>
        <w:rPr>
          <w:rFonts w:cs="Times New Roman"/>
        </w:rPr>
      </w:pPr>
      <w:r w:rsidRPr="00745A71">
        <w:rPr>
          <w:rFonts w:cs="Times New Roman"/>
        </w:rPr>
        <w:t xml:space="preserve">Members who are not employed in a bargaining </w:t>
      </w:r>
      <w:r w:rsidRPr="00BF4F33">
        <w:rPr>
          <w:rFonts w:cs="Times New Roman"/>
        </w:rPr>
        <w:t>unit represented by the Union shall be deemed to be on inactive status and shall not be entitled to hold office or vote in elections or other referendums conducted by the Union.</w:t>
      </w:r>
    </w:p>
    <w:p w:rsidR="008355AC" w:rsidRDefault="008355AC" w:rsidP="00AF2EFA">
      <w:pPr>
        <w:pStyle w:val="Heading2"/>
      </w:pPr>
      <w:r>
        <w:t>Members on Short-Term and Long-Term Disability</w:t>
      </w:r>
    </w:p>
    <w:p w:rsidR="00CA1850" w:rsidRPr="00BF4F33" w:rsidRDefault="008355AC">
      <w:r>
        <w:t>Upon notification of the Membership Director, Union dues are waived once a member begins short-term or long-term disability.</w:t>
      </w:r>
    </w:p>
    <w:p w:rsidR="00CA1850" w:rsidRPr="00AF2EFA" w:rsidRDefault="008D113F" w:rsidP="00745A71">
      <w:pPr>
        <w:pStyle w:val="Heading1"/>
        <w:rPr>
          <w:rFonts w:cs="Times New Roman"/>
        </w:rPr>
      </w:pPr>
      <w:bookmarkStart w:id="3" w:name="ART4"/>
      <w:bookmarkEnd w:id="3"/>
      <w:r w:rsidRPr="00AF2EFA">
        <w:rPr>
          <w:rFonts w:cs="Times New Roman"/>
        </w:rPr>
        <w:t xml:space="preserve">Officers, Nominations, </w:t>
      </w:r>
      <w:r w:rsidR="001A4165" w:rsidRPr="00AF2EFA">
        <w:rPr>
          <w:rFonts w:cs="Times New Roman"/>
        </w:rPr>
        <w:t>and</w:t>
      </w:r>
      <w:r w:rsidRPr="00AF2EFA">
        <w:rPr>
          <w:rFonts w:cs="Times New Roman"/>
        </w:rPr>
        <w:t xml:space="preserve"> Elections</w:t>
      </w:r>
    </w:p>
    <w:p w:rsidR="008D113F" w:rsidRPr="00AF2EFA" w:rsidRDefault="00CA1850" w:rsidP="00745A71">
      <w:pPr>
        <w:pStyle w:val="Heading2"/>
        <w:rPr>
          <w:rFonts w:cs="Times New Roman"/>
        </w:rPr>
      </w:pPr>
      <w:r w:rsidRPr="00AF2EFA">
        <w:rPr>
          <w:rFonts w:cs="Times New Roman"/>
        </w:rPr>
        <w:t>Titles and Terms of Office</w:t>
      </w:r>
    </w:p>
    <w:p w:rsidR="008D113F" w:rsidRPr="00745A71" w:rsidRDefault="008D113F" w:rsidP="008D113F">
      <w:pPr>
        <w:rPr>
          <w:rFonts w:cs="Times New Roman"/>
        </w:rPr>
      </w:pPr>
      <w:r w:rsidRPr="00745A71">
        <w:rPr>
          <w:rFonts w:cs="Times New Roman"/>
        </w:rPr>
        <w:t xml:space="preserve">The Officers of this Union shall be a President, a Vice President, a Secretary, a </w:t>
      </w:r>
      <w:r w:rsidR="00000289" w:rsidRPr="00BF4F33">
        <w:rPr>
          <w:rFonts w:cs="Times New Roman"/>
        </w:rPr>
        <w:t>Union Business &amp; Financial Director</w:t>
      </w:r>
      <w:r w:rsidRPr="00F967C1">
        <w:rPr>
          <w:rFonts w:cs="Times New Roman"/>
        </w:rPr>
        <w:t xml:space="preserve">, </w:t>
      </w:r>
      <w:r w:rsidR="00796EFF">
        <w:rPr>
          <w:rFonts w:cs="Times New Roman"/>
        </w:rPr>
        <w:t>Chief Alliance Steward</w:t>
      </w:r>
      <w:r w:rsidR="00000289" w:rsidRPr="00745A71">
        <w:rPr>
          <w:rFonts w:cs="Times New Roman"/>
        </w:rPr>
        <w:t>, Communications Director and Membership Director</w:t>
      </w:r>
      <w:r w:rsidR="008355AC">
        <w:rPr>
          <w:rFonts w:cs="Times New Roman"/>
        </w:rPr>
        <w:t>. T</w:t>
      </w:r>
      <w:r w:rsidRPr="00745A71">
        <w:rPr>
          <w:rFonts w:cs="Times New Roman"/>
        </w:rPr>
        <w:t xml:space="preserve">hese </w:t>
      </w:r>
      <w:r w:rsidR="00252C76">
        <w:rPr>
          <w:rFonts w:cs="Times New Roman"/>
        </w:rPr>
        <w:t>seven</w:t>
      </w:r>
      <w:r w:rsidRPr="00745A71">
        <w:rPr>
          <w:rFonts w:cs="Times New Roman"/>
        </w:rPr>
        <w:t xml:space="preserve"> </w:t>
      </w:r>
      <w:r w:rsidR="008355AC">
        <w:rPr>
          <w:rFonts w:cs="Times New Roman"/>
        </w:rPr>
        <w:t xml:space="preserve">officers </w:t>
      </w:r>
      <w:r w:rsidRPr="00745A71">
        <w:rPr>
          <w:rFonts w:cs="Times New Roman"/>
        </w:rPr>
        <w:t xml:space="preserve">shall constitute the APSS Union Executive Board. All officers shall be elected for a term of two years. The President, Treasurer and </w:t>
      </w:r>
      <w:r w:rsidR="00000289" w:rsidRPr="00745A71">
        <w:rPr>
          <w:rFonts w:cs="Times New Roman"/>
        </w:rPr>
        <w:t xml:space="preserve">Communications </w:t>
      </w:r>
      <w:r w:rsidRPr="00745A71">
        <w:rPr>
          <w:rFonts w:cs="Times New Roman"/>
        </w:rPr>
        <w:t xml:space="preserve">Director shall be elected in April of odd-numbered years. The Vice President, Secretary, </w:t>
      </w:r>
      <w:r w:rsidR="00796EFF">
        <w:rPr>
          <w:rFonts w:cs="Times New Roman"/>
        </w:rPr>
        <w:t>Chief Alliance Steward</w:t>
      </w:r>
      <w:r w:rsidRPr="00745A71">
        <w:rPr>
          <w:rFonts w:cs="Times New Roman"/>
        </w:rPr>
        <w:t xml:space="preserve"> and </w:t>
      </w:r>
      <w:r w:rsidR="00000289" w:rsidRPr="00745A71">
        <w:rPr>
          <w:rFonts w:cs="Times New Roman"/>
        </w:rPr>
        <w:t>Membership</w:t>
      </w:r>
      <w:r w:rsidRPr="00745A71">
        <w:rPr>
          <w:rFonts w:cs="Times New Roman"/>
        </w:rPr>
        <w:t xml:space="preserve"> Director shall be elected in the even-numbered years. Terms will coincide with the University fiscal year and begin on July 1.</w:t>
      </w:r>
    </w:p>
    <w:p w:rsidR="008D113F" w:rsidRPr="00F967C1" w:rsidRDefault="00CA1850" w:rsidP="00745A71">
      <w:pPr>
        <w:pStyle w:val="Heading2"/>
        <w:rPr>
          <w:rFonts w:eastAsia="Times New Roman" w:cs="Times New Roman"/>
          <w:bdr w:val="none" w:sz="0" w:space="0" w:color="auto" w:frame="1"/>
        </w:rPr>
      </w:pPr>
      <w:r w:rsidRPr="00F967C1">
        <w:rPr>
          <w:rFonts w:eastAsia="Times New Roman" w:cs="Times New Roman"/>
          <w:bdr w:val="none" w:sz="0" w:space="0" w:color="auto" w:frame="1"/>
        </w:rPr>
        <w:t>Order &amp; Process of Nominations</w:t>
      </w:r>
      <w:r w:rsidR="00F15E4B">
        <w:rPr>
          <w:rFonts w:eastAsia="Times New Roman" w:cs="Times New Roman"/>
          <w:bdr w:val="none" w:sz="0" w:space="0" w:color="auto" w:frame="1"/>
        </w:rPr>
        <w:t xml:space="preserve"> and Elections</w:t>
      </w:r>
    </w:p>
    <w:p w:rsidR="008D113F" w:rsidRPr="00745A71" w:rsidRDefault="008D113F" w:rsidP="008D113F">
      <w:pPr>
        <w:rPr>
          <w:rFonts w:cs="Times New Roman"/>
        </w:rPr>
      </w:pPr>
      <w:r w:rsidRPr="00745A71">
        <w:rPr>
          <w:rFonts w:cs="Times New Roman"/>
        </w:rPr>
        <w:t>The order of nominations shall be th</w:t>
      </w:r>
      <w:r w:rsidRPr="00BF4F33">
        <w:rPr>
          <w:rFonts w:cs="Times New Roman"/>
        </w:rPr>
        <w:t xml:space="preserve">e order as indicated in Section </w:t>
      </w:r>
      <w:r w:rsidR="00000289" w:rsidRPr="00BF4F33">
        <w:rPr>
          <w:rFonts w:cs="Times New Roman"/>
        </w:rPr>
        <w:t>4.0</w:t>
      </w:r>
      <w:r w:rsidRPr="00EF49C8">
        <w:rPr>
          <w:rFonts w:cs="Times New Roman"/>
        </w:rPr>
        <w:t xml:space="preserve">1. No member may be nominated for more than one position. A nominee is required to indicate at the conclusion of nominations for the specific position whether she/he accepts or declines the nomination. A signed and dated </w:t>
      </w:r>
      <w:r w:rsidRPr="00F967C1">
        <w:rPr>
          <w:rFonts w:cs="Times New Roman"/>
        </w:rPr>
        <w:t>letter or electronic submission accepting a specific nomination shall be accepted if presented to the Secretary prior to the close</w:t>
      </w:r>
      <w:r w:rsidR="00000289" w:rsidRPr="00745A71">
        <w:rPr>
          <w:rFonts w:cs="Times New Roman"/>
        </w:rPr>
        <w:t xml:space="preserve"> of</w:t>
      </w:r>
      <w:r w:rsidRPr="00745A71">
        <w:rPr>
          <w:rFonts w:cs="Times New Roman"/>
        </w:rPr>
        <w:t xml:space="preserve"> nominations. An Executive Board member whose term has not expired may accept a nomination and, if not elected shall retain his/her current position. If elected, his/her position shall be filled by appointment on an interim basis by the Executive Board until the next regular or special meeting.</w:t>
      </w:r>
    </w:p>
    <w:p w:rsidR="008D113F" w:rsidRPr="00745A71" w:rsidRDefault="00000289" w:rsidP="008D113F">
      <w:pPr>
        <w:pStyle w:val="Heading3"/>
        <w:numPr>
          <w:ilvl w:val="0"/>
          <w:numId w:val="0"/>
        </w:numPr>
        <w:ind w:left="720"/>
      </w:pPr>
      <w:r w:rsidRPr="00745A71">
        <w:t xml:space="preserve">Election </w:t>
      </w:r>
      <w:r w:rsidR="008D113F" w:rsidRPr="00745A71">
        <w:t>Process</w:t>
      </w:r>
    </w:p>
    <w:p w:rsidR="008D113F" w:rsidRPr="00745A71" w:rsidRDefault="008D113F" w:rsidP="00261F26">
      <w:pPr>
        <w:pStyle w:val="ListParagraph"/>
        <w:numPr>
          <w:ilvl w:val="0"/>
          <w:numId w:val="3"/>
        </w:numPr>
        <w:rPr>
          <w:rFonts w:cs="Times New Roman"/>
        </w:rPr>
      </w:pPr>
      <w:r w:rsidRPr="00745A71">
        <w:rPr>
          <w:rFonts w:cs="Times New Roman"/>
        </w:rPr>
        <w:t>A call for nominations will be requested the 2</w:t>
      </w:r>
      <w:r w:rsidRPr="00745A71">
        <w:rPr>
          <w:rFonts w:cs="Times New Roman"/>
          <w:vertAlign w:val="superscript"/>
        </w:rPr>
        <w:t>nd</w:t>
      </w:r>
      <w:r w:rsidRPr="00745A71">
        <w:rPr>
          <w:rFonts w:cs="Times New Roman"/>
        </w:rPr>
        <w:t xml:space="preserve"> full week in March.</w:t>
      </w:r>
    </w:p>
    <w:p w:rsidR="008D113F" w:rsidRPr="00745A71" w:rsidRDefault="008D113F" w:rsidP="00261F26">
      <w:pPr>
        <w:pStyle w:val="ListParagraph"/>
        <w:numPr>
          <w:ilvl w:val="0"/>
          <w:numId w:val="3"/>
        </w:numPr>
        <w:rPr>
          <w:rFonts w:cs="Times New Roman"/>
        </w:rPr>
      </w:pPr>
      <w:r w:rsidRPr="00745A71">
        <w:rPr>
          <w:rFonts w:cs="Times New Roman"/>
        </w:rPr>
        <w:lastRenderedPageBreak/>
        <w:t>Nominations will be returned to the election chair by close of business the Friday of the 4</w:t>
      </w:r>
      <w:r w:rsidRPr="00745A71">
        <w:rPr>
          <w:rFonts w:cs="Times New Roman"/>
          <w:vertAlign w:val="superscript"/>
        </w:rPr>
        <w:t>th</w:t>
      </w:r>
      <w:r w:rsidRPr="00745A71">
        <w:rPr>
          <w:rFonts w:cs="Times New Roman"/>
        </w:rPr>
        <w:t xml:space="preserve"> week in March.</w:t>
      </w:r>
    </w:p>
    <w:p w:rsidR="008D113F" w:rsidRPr="00745A71" w:rsidRDefault="00672197" w:rsidP="00261F26">
      <w:pPr>
        <w:pStyle w:val="ListParagraph"/>
        <w:numPr>
          <w:ilvl w:val="0"/>
          <w:numId w:val="3"/>
        </w:numPr>
        <w:rPr>
          <w:rFonts w:cs="Times New Roman"/>
        </w:rPr>
      </w:pPr>
      <w:r>
        <w:rPr>
          <w:rFonts w:cs="Times New Roman"/>
        </w:rPr>
        <w:t xml:space="preserve">Nominations will be confirmed </w:t>
      </w:r>
      <w:r w:rsidR="008D113F" w:rsidRPr="00745A71">
        <w:rPr>
          <w:rFonts w:cs="Times New Roman"/>
        </w:rPr>
        <w:t>a Bio</w:t>
      </w:r>
      <w:r w:rsidR="00E51E5B">
        <w:rPr>
          <w:rFonts w:cs="Times New Roman"/>
        </w:rPr>
        <w:t xml:space="preserve"> </w:t>
      </w:r>
      <w:r w:rsidR="008D113F" w:rsidRPr="00745A71">
        <w:rPr>
          <w:rFonts w:cs="Times New Roman"/>
        </w:rPr>
        <w:t>requested by the 1</w:t>
      </w:r>
      <w:r w:rsidR="008D113F" w:rsidRPr="00745A71">
        <w:rPr>
          <w:rFonts w:cs="Times New Roman"/>
          <w:vertAlign w:val="superscript"/>
        </w:rPr>
        <w:t>st</w:t>
      </w:r>
      <w:r w:rsidR="008D113F" w:rsidRPr="00745A71">
        <w:rPr>
          <w:rFonts w:cs="Times New Roman"/>
        </w:rPr>
        <w:t xml:space="preserve"> week in April.</w:t>
      </w:r>
    </w:p>
    <w:p w:rsidR="008D113F" w:rsidRPr="00745A71" w:rsidRDefault="008D113F" w:rsidP="00261F26">
      <w:pPr>
        <w:pStyle w:val="ListParagraph"/>
        <w:numPr>
          <w:ilvl w:val="0"/>
          <w:numId w:val="3"/>
        </w:numPr>
        <w:rPr>
          <w:rFonts w:cs="Times New Roman"/>
        </w:rPr>
      </w:pPr>
      <w:r w:rsidRPr="00745A71">
        <w:rPr>
          <w:rFonts w:cs="Times New Roman"/>
        </w:rPr>
        <w:t>Election information will be sent to the full membership for review by the beginning of the 2</w:t>
      </w:r>
      <w:r w:rsidRPr="00745A71">
        <w:rPr>
          <w:rFonts w:cs="Times New Roman"/>
          <w:vertAlign w:val="superscript"/>
        </w:rPr>
        <w:t>nd</w:t>
      </w:r>
      <w:r w:rsidRPr="00745A71">
        <w:rPr>
          <w:rFonts w:cs="Times New Roman"/>
        </w:rPr>
        <w:t xml:space="preserve"> week in April.</w:t>
      </w:r>
    </w:p>
    <w:p w:rsidR="008D113F" w:rsidRPr="00EB4707" w:rsidRDefault="008D113F" w:rsidP="00261F26">
      <w:pPr>
        <w:pStyle w:val="ListParagraph"/>
        <w:numPr>
          <w:ilvl w:val="0"/>
          <w:numId w:val="3"/>
        </w:numPr>
        <w:rPr>
          <w:rFonts w:cs="Times New Roman"/>
        </w:rPr>
      </w:pPr>
      <w:r w:rsidRPr="00EB4707">
        <w:rPr>
          <w:rFonts w:cs="Times New Roman"/>
        </w:rPr>
        <w:t xml:space="preserve">Absentee Ballots shall be provided to </w:t>
      </w:r>
      <w:r w:rsidR="00000289" w:rsidRPr="00EB4707">
        <w:rPr>
          <w:rFonts w:cs="Times New Roman"/>
        </w:rPr>
        <w:t xml:space="preserve">members in good standing </w:t>
      </w:r>
      <w:r w:rsidRPr="00EB4707">
        <w:rPr>
          <w:rFonts w:cs="Times New Roman"/>
        </w:rPr>
        <w:t xml:space="preserve">that will not be available to vote at the time of the election. </w:t>
      </w:r>
    </w:p>
    <w:p w:rsidR="008D113F" w:rsidRPr="00EB4707" w:rsidRDefault="008D113F" w:rsidP="00261F26">
      <w:pPr>
        <w:pStyle w:val="ListParagraph"/>
        <w:numPr>
          <w:ilvl w:val="0"/>
          <w:numId w:val="3"/>
        </w:numPr>
        <w:rPr>
          <w:rFonts w:cs="Times New Roman"/>
        </w:rPr>
      </w:pPr>
      <w:r w:rsidRPr="00EB4707">
        <w:rPr>
          <w:rFonts w:cs="Times New Roman"/>
        </w:rPr>
        <w:t>The election will be held in the 3</w:t>
      </w:r>
      <w:r w:rsidRPr="00EB4707">
        <w:rPr>
          <w:rFonts w:cs="Times New Roman"/>
          <w:vertAlign w:val="superscript"/>
        </w:rPr>
        <w:t>rd</w:t>
      </w:r>
      <w:r w:rsidRPr="00EB4707">
        <w:rPr>
          <w:rFonts w:cs="Times New Roman"/>
        </w:rPr>
        <w:t xml:space="preserve"> </w:t>
      </w:r>
      <w:r w:rsidR="00E165D5" w:rsidRPr="00EB4707">
        <w:rPr>
          <w:rFonts w:cs="Times New Roman"/>
        </w:rPr>
        <w:t xml:space="preserve">full </w:t>
      </w:r>
      <w:r w:rsidRPr="00EB4707">
        <w:rPr>
          <w:rFonts w:cs="Times New Roman"/>
        </w:rPr>
        <w:t>week of April on a Tuesday. All ballots are due to the Election Chair by end of business on the day of the election.</w:t>
      </w:r>
    </w:p>
    <w:p w:rsidR="008D113F" w:rsidRPr="00EB4707" w:rsidRDefault="008D113F" w:rsidP="00261F26">
      <w:pPr>
        <w:pStyle w:val="ListParagraph"/>
        <w:numPr>
          <w:ilvl w:val="0"/>
          <w:numId w:val="3"/>
        </w:numPr>
        <w:rPr>
          <w:rFonts w:cs="Times New Roman"/>
        </w:rPr>
      </w:pPr>
      <w:r w:rsidRPr="00EB4707">
        <w:rPr>
          <w:rFonts w:cs="Times New Roman"/>
        </w:rPr>
        <w:t xml:space="preserve">An election report will be presented to the Executive </w:t>
      </w:r>
      <w:r w:rsidR="00B13AC9" w:rsidRPr="00EB4707">
        <w:rPr>
          <w:rFonts w:cs="Times New Roman"/>
        </w:rPr>
        <w:t xml:space="preserve">committee within </w:t>
      </w:r>
      <w:r w:rsidRPr="00EB4707">
        <w:rPr>
          <w:rFonts w:cs="Times New Roman"/>
        </w:rPr>
        <w:t>48 hours following the election.</w:t>
      </w:r>
    </w:p>
    <w:p w:rsidR="008D113F" w:rsidRPr="00EB4707" w:rsidRDefault="008D113F" w:rsidP="00261F26">
      <w:pPr>
        <w:pStyle w:val="ListParagraph"/>
        <w:numPr>
          <w:ilvl w:val="0"/>
          <w:numId w:val="3"/>
        </w:numPr>
        <w:rPr>
          <w:rFonts w:cs="Times New Roman"/>
        </w:rPr>
      </w:pPr>
      <w:r w:rsidRPr="00EB4707">
        <w:rPr>
          <w:rFonts w:cs="Times New Roman"/>
        </w:rPr>
        <w:t>The APSS membership will receive the election report from the President within 2 business days of receiving the results.</w:t>
      </w:r>
    </w:p>
    <w:p w:rsidR="008D113F" w:rsidRPr="00EB4707" w:rsidRDefault="008D113F" w:rsidP="00261F26">
      <w:pPr>
        <w:pStyle w:val="ListParagraph"/>
        <w:numPr>
          <w:ilvl w:val="0"/>
          <w:numId w:val="3"/>
        </w:numPr>
        <w:rPr>
          <w:rFonts w:cs="Times New Roman"/>
          <w:u w:val="single"/>
        </w:rPr>
      </w:pPr>
      <w:r w:rsidRPr="00EB4707">
        <w:rPr>
          <w:rFonts w:cs="Times New Roman"/>
        </w:rPr>
        <w:t>In the event that an opportunity to conduct elections electronically and maintain secret vote becomes available the APSS may choose to hold the votes in this manner.</w:t>
      </w:r>
    </w:p>
    <w:p w:rsidR="008D113F" w:rsidRPr="00AF2EFA" w:rsidRDefault="00CA1850" w:rsidP="00745A71">
      <w:pPr>
        <w:pStyle w:val="Heading2"/>
        <w:rPr>
          <w:rFonts w:eastAsia="Times New Roman" w:cs="Times New Roman"/>
          <w:bdr w:val="none" w:sz="0" w:space="0" w:color="auto" w:frame="1"/>
        </w:rPr>
      </w:pPr>
      <w:r w:rsidRPr="004A709F">
        <w:rPr>
          <w:rFonts w:eastAsia="Times New Roman" w:cs="Times New Roman"/>
          <w:bdr w:val="none" w:sz="0" w:space="0" w:color="auto" w:frame="1"/>
        </w:rPr>
        <w:t>Eligibility</w:t>
      </w:r>
    </w:p>
    <w:p w:rsidR="00D03048" w:rsidRPr="00745A71" w:rsidRDefault="00D03048" w:rsidP="00D03048">
      <w:pPr>
        <w:rPr>
          <w:rFonts w:cs="Times New Roman"/>
        </w:rPr>
      </w:pPr>
      <w:r w:rsidRPr="00745A71">
        <w:rPr>
          <w:rFonts w:cs="Times New Roman"/>
        </w:rPr>
        <w:t>To be eligible for office, a member must be in good standing</w:t>
      </w:r>
      <w:r w:rsidR="00745A71" w:rsidRPr="00BF4F33">
        <w:rPr>
          <w:rFonts w:cs="Times New Roman"/>
        </w:rPr>
        <w:t>.</w:t>
      </w:r>
    </w:p>
    <w:p w:rsidR="00D03048" w:rsidRPr="00613ECE" w:rsidRDefault="00F15E4B" w:rsidP="00745A71">
      <w:pPr>
        <w:pStyle w:val="Heading2"/>
        <w:rPr>
          <w:rFonts w:eastAsia="Times New Roman" w:cs="Times New Roman"/>
        </w:rPr>
      </w:pPr>
      <w:r w:rsidRPr="00613ECE">
        <w:rPr>
          <w:rFonts w:cs="Times New Roman"/>
        </w:rPr>
        <w:t xml:space="preserve">Confidentiality of </w:t>
      </w:r>
      <w:r w:rsidR="00CA1850" w:rsidRPr="00613ECE">
        <w:rPr>
          <w:rFonts w:cs="Times New Roman"/>
        </w:rPr>
        <w:t>Election</w:t>
      </w:r>
    </w:p>
    <w:p w:rsidR="00CA1850" w:rsidRPr="00BF4F33" w:rsidRDefault="00CA1850" w:rsidP="00D03048">
      <w:pPr>
        <w:rPr>
          <w:rFonts w:cs="Times New Roman"/>
        </w:rPr>
      </w:pPr>
      <w:r w:rsidRPr="00613ECE">
        <w:rPr>
          <w:rFonts w:cs="Times New Roman"/>
        </w:rPr>
        <w:t xml:space="preserve">Officers shall be elected by secret ballot vote </w:t>
      </w:r>
      <w:r w:rsidR="00672197" w:rsidRPr="0048567C">
        <w:rPr>
          <w:rFonts w:cs="Times New Roman"/>
        </w:rPr>
        <w:t>which</w:t>
      </w:r>
      <w:r w:rsidR="00672197">
        <w:rPr>
          <w:rFonts w:cs="Times New Roman"/>
        </w:rPr>
        <w:t xml:space="preserve"> </w:t>
      </w:r>
      <w:r w:rsidRPr="00613ECE">
        <w:rPr>
          <w:rFonts w:cs="Times New Roman"/>
        </w:rPr>
        <w:t>shall be conducted by the Elections Committee selected by the President and confirmed by the Executive Board.</w:t>
      </w:r>
    </w:p>
    <w:p w:rsidR="00D03048" w:rsidRPr="00AF2EFA" w:rsidRDefault="00CA1850" w:rsidP="00745A71">
      <w:pPr>
        <w:pStyle w:val="Heading2"/>
      </w:pPr>
      <w:r w:rsidRPr="00AF2EFA">
        <w:t>Elections Committee and Duties</w:t>
      </w:r>
    </w:p>
    <w:p w:rsidR="00CA1850" w:rsidRPr="00745A71" w:rsidRDefault="00CA1850" w:rsidP="00D03048">
      <w:pPr>
        <w:rPr>
          <w:rFonts w:cs="Times New Roman"/>
        </w:rPr>
      </w:pPr>
      <w:r w:rsidRPr="00613ECE">
        <w:rPr>
          <w:rFonts w:cs="Times New Roman"/>
        </w:rPr>
        <w:t xml:space="preserve">The Elections Committee shall conduct and supervise all elections; it shall pass on the rights of members presenting themselves to vote if such right is challenged, and shall keep records of the members voting. The Committee shall canvass the vote in the presence of all candidates or their designee desiring to be present at such canvass, and shall keep proper tallies of the count. The votes cast for candidates shall be counted immediately after the close of the polls and shall be reported </w:t>
      </w:r>
      <w:r w:rsidR="00B13AC9" w:rsidRPr="00613ECE">
        <w:rPr>
          <w:rFonts w:cs="Times New Roman"/>
        </w:rPr>
        <w:t>within 48 hours to the executive committe</w:t>
      </w:r>
      <w:r w:rsidR="00F15E4B" w:rsidRPr="00613ECE">
        <w:rPr>
          <w:rFonts w:cs="Times New Roman"/>
        </w:rPr>
        <w:t>e</w:t>
      </w:r>
      <w:r w:rsidR="00B13AC9" w:rsidRPr="00613ECE">
        <w:rPr>
          <w:rFonts w:cs="Times New Roman"/>
        </w:rPr>
        <w:t xml:space="preserve"> </w:t>
      </w:r>
      <w:r w:rsidR="00E165D5" w:rsidRPr="00613ECE">
        <w:rPr>
          <w:rFonts w:cs="Times New Roman"/>
        </w:rPr>
        <w:t>as outlined in Section 4.0</w:t>
      </w:r>
      <w:r w:rsidR="00D2422C" w:rsidRPr="00613ECE">
        <w:rPr>
          <w:rFonts w:cs="Times New Roman"/>
        </w:rPr>
        <w:t>2</w:t>
      </w:r>
      <w:r w:rsidR="00E165D5" w:rsidRPr="00613ECE">
        <w:rPr>
          <w:rFonts w:cs="Times New Roman"/>
        </w:rPr>
        <w:t xml:space="preserve"> under Election Process.</w:t>
      </w:r>
    </w:p>
    <w:p w:rsidR="00D03048" w:rsidRPr="00AF2EFA" w:rsidRDefault="00CA1850" w:rsidP="00745A71">
      <w:pPr>
        <w:pStyle w:val="Heading2"/>
        <w:rPr>
          <w:rFonts w:eastAsia="Times New Roman" w:cs="Times New Roman"/>
          <w:bdr w:val="none" w:sz="0" w:space="0" w:color="auto" w:frame="1"/>
        </w:rPr>
      </w:pPr>
      <w:r w:rsidRPr="004A709F">
        <w:rPr>
          <w:rFonts w:eastAsia="Times New Roman" w:cs="Times New Roman"/>
          <w:bdr w:val="none" w:sz="0" w:space="0" w:color="auto" w:frame="1"/>
        </w:rPr>
        <w:t>Gen</w:t>
      </w:r>
      <w:r w:rsidRPr="00AF2EFA">
        <w:rPr>
          <w:rFonts w:eastAsia="Times New Roman" w:cs="Times New Roman"/>
          <w:bdr w:val="none" w:sz="0" w:space="0" w:color="auto" w:frame="1"/>
        </w:rPr>
        <w:t>eral Election Provisions</w:t>
      </w:r>
    </w:p>
    <w:p w:rsidR="00D03048" w:rsidRPr="00BF4F33" w:rsidRDefault="00D03048" w:rsidP="00261F26">
      <w:pPr>
        <w:pStyle w:val="ListParagraph"/>
        <w:numPr>
          <w:ilvl w:val="0"/>
          <w:numId w:val="4"/>
        </w:numPr>
        <w:rPr>
          <w:rFonts w:cs="Times New Roman"/>
        </w:rPr>
      </w:pPr>
      <w:r w:rsidRPr="00745A71">
        <w:rPr>
          <w:rFonts w:cs="Times New Roman"/>
        </w:rPr>
        <w:t>Voting by proxy shall not be permitted</w:t>
      </w:r>
    </w:p>
    <w:p w:rsidR="00D03048" w:rsidRPr="000D2376" w:rsidRDefault="00D03048" w:rsidP="00261F26">
      <w:pPr>
        <w:pStyle w:val="ListParagraph"/>
        <w:numPr>
          <w:ilvl w:val="0"/>
          <w:numId w:val="4"/>
        </w:numPr>
        <w:rPr>
          <w:rFonts w:cs="Times New Roman"/>
        </w:rPr>
      </w:pPr>
      <w:r w:rsidRPr="000D2376">
        <w:rPr>
          <w:rFonts w:cs="Times New Roman"/>
        </w:rPr>
        <w:t xml:space="preserve">All election records, including ballots, shall be retained by the Election Chair for at least </w:t>
      </w:r>
      <w:r w:rsidR="00F82A2C" w:rsidRPr="000D2376">
        <w:rPr>
          <w:rFonts w:cs="Times New Roman"/>
        </w:rPr>
        <w:t xml:space="preserve">two </w:t>
      </w:r>
      <w:r w:rsidRPr="000D2376">
        <w:rPr>
          <w:rFonts w:cs="Times New Roman"/>
        </w:rPr>
        <w:t>year</w:t>
      </w:r>
      <w:r w:rsidR="00F82A2C" w:rsidRPr="000D2376">
        <w:rPr>
          <w:rFonts w:cs="Times New Roman"/>
        </w:rPr>
        <w:t>s</w:t>
      </w:r>
      <w:r w:rsidRPr="000D2376">
        <w:rPr>
          <w:rFonts w:cs="Times New Roman"/>
        </w:rPr>
        <w:t xml:space="preserve"> after the election.</w:t>
      </w:r>
    </w:p>
    <w:p w:rsidR="00FC0E4A" w:rsidRPr="00745A71" w:rsidRDefault="00D03048" w:rsidP="00261F26">
      <w:pPr>
        <w:pStyle w:val="ListParagraph"/>
        <w:numPr>
          <w:ilvl w:val="0"/>
          <w:numId w:val="4"/>
        </w:numPr>
        <w:rPr>
          <w:rFonts w:cs="Times New Roman"/>
        </w:rPr>
      </w:pPr>
      <w:r w:rsidRPr="00FC0E4A">
        <w:rPr>
          <w:rFonts w:cs="Times New Roman"/>
        </w:rPr>
        <w:t>Any protest concerning the election must be filed in writing with the Election Chair within 10 days following the election. Such protest shall be decided by the Elections Committee within 30</w:t>
      </w:r>
      <w:r w:rsidR="00FC0E4A" w:rsidRPr="00FC0E4A">
        <w:rPr>
          <w:rFonts w:cs="Times New Roman"/>
        </w:rPr>
        <w:t xml:space="preserve"> </w:t>
      </w:r>
      <w:r w:rsidRPr="00FC0E4A">
        <w:rPr>
          <w:rFonts w:cs="Times New Roman"/>
        </w:rPr>
        <w:t>days after filing of the protest.</w:t>
      </w:r>
    </w:p>
    <w:p w:rsidR="00D03048" w:rsidRPr="00EF49C8" w:rsidRDefault="00CA1850" w:rsidP="00261F26">
      <w:pPr>
        <w:pStyle w:val="ListParagraph"/>
        <w:numPr>
          <w:ilvl w:val="0"/>
          <w:numId w:val="4"/>
        </w:numPr>
        <w:rPr>
          <w:rFonts w:cs="Times New Roman"/>
        </w:rPr>
      </w:pPr>
      <w:r w:rsidRPr="00745A71">
        <w:rPr>
          <w:rFonts w:cs="Times New Roman"/>
        </w:rPr>
        <w:t xml:space="preserve">Upon completion of the voting, the ballots shall be </w:t>
      </w:r>
      <w:r w:rsidRPr="00BF4F33">
        <w:rPr>
          <w:rFonts w:cs="Times New Roman"/>
        </w:rPr>
        <w:t>tabulated and the candidate for each office receiving the highest number of the votes cast for that office shall be declared elected.</w:t>
      </w:r>
    </w:p>
    <w:p w:rsidR="00CA1850" w:rsidRPr="00745A71" w:rsidRDefault="00CA1850" w:rsidP="00261F26">
      <w:pPr>
        <w:pStyle w:val="ListParagraph"/>
        <w:numPr>
          <w:ilvl w:val="0"/>
          <w:numId w:val="4"/>
        </w:numPr>
        <w:rPr>
          <w:rFonts w:cs="Times New Roman"/>
        </w:rPr>
      </w:pPr>
      <w:r w:rsidRPr="00F967C1">
        <w:rPr>
          <w:rFonts w:cs="Times New Roman"/>
        </w:rPr>
        <w:t xml:space="preserve">Write-in candidates shall not be allowed. Voting for fewer than the number of vacancies in the position shall be allowed. </w:t>
      </w:r>
      <w:r w:rsidRPr="00745A71">
        <w:rPr>
          <w:rFonts w:cs="Times New Roman"/>
        </w:rPr>
        <w:t>To be valid, a ballot must show no more</w:t>
      </w:r>
      <w:r w:rsidR="006C3E55" w:rsidRPr="00745A71">
        <w:rPr>
          <w:rFonts w:cs="Times New Roman"/>
        </w:rPr>
        <w:t xml:space="preserve"> </w:t>
      </w:r>
      <w:r w:rsidRPr="00745A71">
        <w:rPr>
          <w:rFonts w:cs="Times New Roman"/>
        </w:rPr>
        <w:t>votes for each office than there are vacancies.</w:t>
      </w:r>
    </w:p>
    <w:p w:rsidR="00D03048" w:rsidRPr="00AF2EFA" w:rsidRDefault="00CA1850" w:rsidP="00745A71">
      <w:pPr>
        <w:pStyle w:val="Heading2"/>
        <w:rPr>
          <w:rFonts w:eastAsia="Times New Roman" w:cs="Times New Roman"/>
          <w:bdr w:val="none" w:sz="0" w:space="0" w:color="auto" w:frame="1"/>
        </w:rPr>
      </w:pPr>
      <w:r w:rsidRPr="004A709F">
        <w:rPr>
          <w:rFonts w:eastAsia="Times New Roman" w:cs="Times New Roman"/>
          <w:bdr w:val="none" w:sz="0" w:space="0" w:color="auto" w:frame="1"/>
        </w:rPr>
        <w:t>Single Nominee</w:t>
      </w:r>
    </w:p>
    <w:p w:rsidR="00CA1850" w:rsidRPr="0048567C" w:rsidRDefault="00CA1850" w:rsidP="00D03048">
      <w:pPr>
        <w:rPr>
          <w:rFonts w:cs="Times New Roman"/>
        </w:rPr>
      </w:pPr>
      <w:r w:rsidRPr="00745A71">
        <w:rPr>
          <w:rFonts w:cs="Times New Roman"/>
        </w:rPr>
        <w:t xml:space="preserve">When there is only one nominee for an office, it is required that an alternate choice through the process of </w:t>
      </w:r>
      <w:r w:rsidRPr="0048567C">
        <w:rPr>
          <w:rFonts w:cs="Times New Roman"/>
        </w:rPr>
        <w:t>a </w:t>
      </w:r>
      <w:r w:rsidR="00401E6B" w:rsidRPr="0048567C">
        <w:rPr>
          <w:rFonts w:cs="Times New Roman"/>
        </w:rPr>
        <w:t>“</w:t>
      </w:r>
      <w:r w:rsidRPr="0048567C">
        <w:rPr>
          <w:rFonts w:cs="Times New Roman"/>
        </w:rPr>
        <w:t>no vote</w:t>
      </w:r>
      <w:r w:rsidR="00401E6B" w:rsidRPr="0048567C">
        <w:rPr>
          <w:rFonts w:cs="Times New Roman"/>
        </w:rPr>
        <w:t>”</w:t>
      </w:r>
      <w:r w:rsidRPr="0048567C">
        <w:rPr>
          <w:rFonts w:cs="Times New Roman"/>
        </w:rPr>
        <w:t xml:space="preserve"> </w:t>
      </w:r>
      <w:r w:rsidRPr="00745A71">
        <w:rPr>
          <w:rFonts w:cs="Times New Roman"/>
        </w:rPr>
        <w:t>be affo</w:t>
      </w:r>
      <w:r w:rsidR="00D03048" w:rsidRPr="00BF4F33">
        <w:rPr>
          <w:rFonts w:cs="Times New Roman"/>
        </w:rPr>
        <w:t xml:space="preserve">rded members voting. Should the </w:t>
      </w:r>
      <w:r w:rsidR="00401E6B" w:rsidRPr="0048567C">
        <w:rPr>
          <w:rFonts w:cs="Times New Roman"/>
        </w:rPr>
        <w:t>“</w:t>
      </w:r>
      <w:r w:rsidR="00D03048" w:rsidRPr="0048567C">
        <w:rPr>
          <w:rFonts w:cs="Times New Roman"/>
        </w:rPr>
        <w:t>n</w:t>
      </w:r>
      <w:r w:rsidRPr="0048567C">
        <w:rPr>
          <w:rFonts w:cs="Times New Roman"/>
        </w:rPr>
        <w:t>o</w:t>
      </w:r>
      <w:r w:rsidR="00D03048" w:rsidRPr="0048567C">
        <w:rPr>
          <w:rFonts w:cs="Times New Roman"/>
        </w:rPr>
        <w:t xml:space="preserve"> </w:t>
      </w:r>
      <w:r w:rsidRPr="0048567C">
        <w:rPr>
          <w:rFonts w:cs="Times New Roman"/>
        </w:rPr>
        <w:t>vote</w:t>
      </w:r>
      <w:r w:rsidR="00401E6B" w:rsidRPr="0048567C">
        <w:rPr>
          <w:rFonts w:cs="Times New Roman"/>
        </w:rPr>
        <w:t>” option</w:t>
      </w:r>
      <w:r w:rsidRPr="0048567C">
        <w:rPr>
          <w:rFonts w:cs="Times New Roman"/>
        </w:rPr>
        <w:t xml:space="preserve"> receive the highest number of votes cast, the elected Executive Board shall fill the position until a special election </w:t>
      </w:r>
      <w:r w:rsidR="00401E6B" w:rsidRPr="0048567C">
        <w:rPr>
          <w:rFonts w:cs="Times New Roman"/>
        </w:rPr>
        <w:t xml:space="preserve">can </w:t>
      </w:r>
      <w:r w:rsidRPr="0048567C">
        <w:rPr>
          <w:rFonts w:cs="Times New Roman"/>
        </w:rPr>
        <w:t>be called. The previous nominee would not be eligible for appointment.</w:t>
      </w:r>
    </w:p>
    <w:p w:rsidR="00D03048" w:rsidRPr="00AF2EFA" w:rsidRDefault="00CA1850" w:rsidP="00745A71">
      <w:pPr>
        <w:pStyle w:val="Heading2"/>
        <w:rPr>
          <w:rFonts w:eastAsia="Times New Roman" w:cs="Times New Roman"/>
          <w:bdr w:val="none" w:sz="0" w:space="0" w:color="auto" w:frame="1"/>
        </w:rPr>
      </w:pPr>
      <w:r w:rsidRPr="004A709F">
        <w:rPr>
          <w:rFonts w:eastAsia="Times New Roman" w:cs="Times New Roman"/>
          <w:bdr w:val="none" w:sz="0" w:space="0" w:color="auto" w:frame="1"/>
        </w:rPr>
        <w:lastRenderedPageBreak/>
        <w:t>Installation of Officers</w:t>
      </w:r>
    </w:p>
    <w:p w:rsidR="00D03048" w:rsidRPr="00EF49C8" w:rsidRDefault="00D03048" w:rsidP="00F967C1">
      <w:r w:rsidRPr="00745A71">
        <w:t>Those elected shall be</w:t>
      </w:r>
      <w:r w:rsidRPr="00BF4F33">
        <w:t xml:space="preserve"> installed in office beginning on the 1</w:t>
      </w:r>
      <w:r w:rsidRPr="00BF4F33">
        <w:rPr>
          <w:vertAlign w:val="superscript"/>
        </w:rPr>
        <w:t>st</w:t>
      </w:r>
      <w:r w:rsidRPr="00EF49C8">
        <w:t xml:space="preserve"> of July following the election.</w:t>
      </w:r>
    </w:p>
    <w:p w:rsidR="00D03048" w:rsidRPr="00EF49C8" w:rsidRDefault="00CA1850" w:rsidP="00745A71">
      <w:pPr>
        <w:pStyle w:val="Heading2"/>
        <w:rPr>
          <w:rFonts w:eastAsia="Times New Roman" w:cs="Times New Roman"/>
          <w:bdr w:val="none" w:sz="0" w:space="0" w:color="auto" w:frame="1"/>
        </w:rPr>
      </w:pPr>
      <w:r w:rsidRPr="00EF49C8">
        <w:rPr>
          <w:rFonts w:eastAsia="Times New Roman" w:cs="Times New Roman"/>
          <w:bdr w:val="none" w:sz="0" w:space="0" w:color="auto" w:frame="1"/>
        </w:rPr>
        <w:t>Vacancies</w:t>
      </w:r>
    </w:p>
    <w:p w:rsidR="00CA1850" w:rsidRPr="00BF4F33" w:rsidRDefault="00CA1850" w:rsidP="00AF2EFA">
      <w:r w:rsidRPr="00745A71">
        <w:t xml:space="preserve">Vacancies in office shall be filled by appointment by the Executive Board until the </w:t>
      </w:r>
      <w:r w:rsidR="00FC0E4A">
        <w:t>next election. Future elections for that position will follow the odd/even year cycle as defined in Section 4.01.</w:t>
      </w:r>
    </w:p>
    <w:p w:rsidR="00CA1850" w:rsidRPr="00AF2EFA" w:rsidRDefault="00D03048" w:rsidP="00745A71">
      <w:pPr>
        <w:pStyle w:val="Heading1"/>
        <w:rPr>
          <w:rFonts w:cs="Times New Roman"/>
        </w:rPr>
      </w:pPr>
      <w:bookmarkStart w:id="4" w:name="ART5"/>
      <w:bookmarkEnd w:id="4"/>
      <w:r w:rsidRPr="00AF2EFA">
        <w:rPr>
          <w:rFonts w:cs="Times New Roman"/>
        </w:rPr>
        <w:t xml:space="preserve">Duties </w:t>
      </w:r>
      <w:r w:rsidR="001A4165" w:rsidRPr="00AF2EFA">
        <w:rPr>
          <w:rFonts w:cs="Times New Roman"/>
        </w:rPr>
        <w:t>of</w:t>
      </w:r>
      <w:r w:rsidRPr="00AF2EFA">
        <w:rPr>
          <w:rFonts w:cs="Times New Roman"/>
        </w:rPr>
        <w:t xml:space="preserve"> Officers </w:t>
      </w:r>
      <w:r w:rsidR="001A4165" w:rsidRPr="00AF2EFA">
        <w:rPr>
          <w:rFonts w:cs="Times New Roman"/>
        </w:rPr>
        <w:t>and</w:t>
      </w:r>
      <w:r w:rsidRPr="00AF2EFA">
        <w:rPr>
          <w:rFonts w:cs="Times New Roman"/>
        </w:rPr>
        <w:t xml:space="preserve"> Executive Board</w:t>
      </w:r>
    </w:p>
    <w:p w:rsidR="006C3E55" w:rsidRPr="00AF2EFA" w:rsidRDefault="00CA1850" w:rsidP="00745A71">
      <w:pPr>
        <w:pStyle w:val="Heading2"/>
        <w:rPr>
          <w:rFonts w:eastAsia="Times New Roman" w:cs="Times New Roman"/>
          <w:bdr w:val="none" w:sz="0" w:space="0" w:color="auto" w:frame="1"/>
        </w:rPr>
      </w:pPr>
      <w:r w:rsidRPr="00AF2EFA">
        <w:rPr>
          <w:rFonts w:eastAsia="Times New Roman" w:cs="Times New Roman"/>
          <w:bdr w:val="none" w:sz="0" w:space="0" w:color="auto" w:frame="1"/>
        </w:rPr>
        <w:t>Executive Board</w:t>
      </w:r>
    </w:p>
    <w:p w:rsidR="00CA1850" w:rsidRPr="00745A71" w:rsidRDefault="00CA1850" w:rsidP="006C3E55">
      <w:pPr>
        <w:rPr>
          <w:rFonts w:cs="Times New Roman"/>
        </w:rPr>
      </w:pPr>
      <w:r w:rsidRPr="00745A71">
        <w:rPr>
          <w:rFonts w:cs="Times New Roman"/>
        </w:rPr>
        <w:t xml:space="preserve">The Executive Board shall consist of </w:t>
      </w:r>
      <w:r w:rsidR="00E165D5" w:rsidRPr="00EF49C8">
        <w:rPr>
          <w:rFonts w:cs="Times New Roman"/>
        </w:rPr>
        <w:t xml:space="preserve">seven </w:t>
      </w:r>
      <w:r w:rsidRPr="00EF49C8">
        <w:rPr>
          <w:rFonts w:cs="Times New Roman"/>
        </w:rPr>
        <w:t xml:space="preserve">officers </w:t>
      </w:r>
      <w:r w:rsidRPr="002771C5">
        <w:rPr>
          <w:rFonts w:cs="Times New Roman"/>
        </w:rPr>
        <w:t>who shall serve as the governing body of the Union except when meetings of the Union are in session. Board members are expec</w:t>
      </w:r>
      <w:r w:rsidRPr="00F967C1">
        <w:rPr>
          <w:rFonts w:cs="Times New Roman"/>
        </w:rPr>
        <w:t xml:space="preserve">ted to attend all meetings and work sessions of the Board and the membership. All matters affecting the policies, aims and means of accomplishing the purposes of the </w:t>
      </w:r>
      <w:r w:rsidR="006C3E55" w:rsidRPr="00745A71">
        <w:rPr>
          <w:rFonts w:cs="Times New Roman"/>
        </w:rPr>
        <w:t>APSS</w:t>
      </w:r>
      <w:r w:rsidRPr="00745A71">
        <w:rPr>
          <w:rFonts w:cs="Times New Roman"/>
        </w:rPr>
        <w:t xml:space="preserve"> Union not specifically provided for in the Constitution or by action of the membership at the regular or special meeting shall be decided by the Executive Board. The Executive Board shall establish and maintain a procedure that will ensure proper representation for the membership through the appointment or selection of Union Representatives. The Board, from among </w:t>
      </w:r>
      <w:r w:rsidR="00252C76">
        <w:rPr>
          <w:rFonts w:cs="Times New Roman"/>
        </w:rPr>
        <w:t>the Union</w:t>
      </w:r>
      <w:r w:rsidR="00252C76" w:rsidRPr="00745A71">
        <w:rPr>
          <w:rFonts w:cs="Times New Roman"/>
        </w:rPr>
        <w:t xml:space="preserve"> </w:t>
      </w:r>
      <w:r w:rsidRPr="00745A71">
        <w:rPr>
          <w:rFonts w:cs="Times New Roman"/>
        </w:rPr>
        <w:t>members</w:t>
      </w:r>
      <w:r w:rsidR="00252C76">
        <w:rPr>
          <w:rFonts w:cs="Times New Roman"/>
        </w:rPr>
        <w:t>hip</w:t>
      </w:r>
      <w:r w:rsidRPr="00745A71">
        <w:rPr>
          <w:rFonts w:cs="Times New Roman"/>
        </w:rPr>
        <w:t xml:space="preserve">, shall select the following standing committees: </w:t>
      </w:r>
      <w:r w:rsidR="00252C76">
        <w:rPr>
          <w:rFonts w:cs="Times New Roman"/>
        </w:rPr>
        <w:t>Bargaining</w:t>
      </w:r>
      <w:r w:rsidR="00252C76" w:rsidRPr="00745A71">
        <w:rPr>
          <w:rFonts w:cs="Times New Roman"/>
        </w:rPr>
        <w:t xml:space="preserve"> </w:t>
      </w:r>
      <w:r w:rsidRPr="00745A71">
        <w:rPr>
          <w:rFonts w:cs="Times New Roman"/>
        </w:rPr>
        <w:t xml:space="preserve">Committee; </w:t>
      </w:r>
      <w:r w:rsidR="00D444BA" w:rsidRPr="00745A71">
        <w:rPr>
          <w:rFonts w:cs="Times New Roman"/>
        </w:rPr>
        <w:t xml:space="preserve">Member Relations </w:t>
      </w:r>
      <w:r w:rsidRPr="00745A71">
        <w:rPr>
          <w:rFonts w:cs="Times New Roman"/>
        </w:rPr>
        <w:t xml:space="preserve">Committee and such other special committees as may be necessary to carry out the work of the Executive Board. The Executive Board shall be authorized to hire counsel, agents and employees as are necessary to assist in the mission of the </w:t>
      </w:r>
      <w:r w:rsidR="00DE55C9" w:rsidRPr="00745A71">
        <w:rPr>
          <w:rFonts w:cs="Times New Roman"/>
        </w:rPr>
        <w:t>APSS</w:t>
      </w:r>
      <w:r w:rsidRPr="00745A71">
        <w:rPr>
          <w:rFonts w:cs="Times New Roman"/>
        </w:rPr>
        <w:t xml:space="preserve"> Union. A report on all actions taken by the Executive Board shall be made to the membership at each regular membership meeting.</w:t>
      </w:r>
    </w:p>
    <w:p w:rsidR="006C3E55" w:rsidRPr="00AF2EFA" w:rsidRDefault="00CA1850" w:rsidP="00745A71">
      <w:pPr>
        <w:pStyle w:val="Heading2"/>
        <w:rPr>
          <w:rFonts w:eastAsia="Times New Roman" w:cs="Times New Roman"/>
          <w:bdr w:val="none" w:sz="0" w:space="0" w:color="auto" w:frame="1"/>
        </w:rPr>
      </w:pPr>
      <w:r w:rsidRPr="004A709F">
        <w:rPr>
          <w:rFonts w:eastAsia="Times New Roman" w:cs="Times New Roman"/>
          <w:bdr w:val="none" w:sz="0" w:space="0" w:color="auto" w:frame="1"/>
        </w:rPr>
        <w:t>President</w:t>
      </w:r>
    </w:p>
    <w:p w:rsidR="00223A3E" w:rsidRPr="00956B69" w:rsidRDefault="00CA1850" w:rsidP="00EA464A">
      <w:pPr>
        <w:rPr>
          <w:rFonts w:cs="Times New Roman"/>
          <w:color w:val="FF0000"/>
        </w:rPr>
      </w:pPr>
      <w:r w:rsidRPr="00745A71">
        <w:rPr>
          <w:rFonts w:cs="Times New Roman"/>
        </w:rPr>
        <w:t xml:space="preserve">The duties of the President are to preside at all membership meetings of the </w:t>
      </w:r>
      <w:r w:rsidR="00DE55C9" w:rsidRPr="00BF4F33">
        <w:rPr>
          <w:rFonts w:cs="Times New Roman"/>
        </w:rPr>
        <w:t>APSS</w:t>
      </w:r>
      <w:r w:rsidRPr="00BF4F33">
        <w:rPr>
          <w:rFonts w:cs="Times New Roman"/>
        </w:rPr>
        <w:t xml:space="preserve"> Union, to preserve order during deliberations, to </w:t>
      </w:r>
      <w:r w:rsidRPr="00AA7FAC">
        <w:rPr>
          <w:rFonts w:cs="Times New Roman"/>
        </w:rPr>
        <w:t>be Chairperson of the Executive Board,</w:t>
      </w:r>
      <w:r w:rsidRPr="00BF4F33">
        <w:rPr>
          <w:rFonts w:cs="Times New Roman"/>
        </w:rPr>
        <w:t xml:space="preserve"> to be ex officio member of all committees except where prohibited by the Constitution</w:t>
      </w:r>
      <w:r w:rsidRPr="00745A71">
        <w:rPr>
          <w:rFonts w:cs="Times New Roman"/>
        </w:rPr>
        <w:t xml:space="preserve">, to execute the policies of the </w:t>
      </w:r>
      <w:r w:rsidR="00DE55C9" w:rsidRPr="00BF4F33">
        <w:rPr>
          <w:rFonts w:cs="Times New Roman"/>
        </w:rPr>
        <w:t xml:space="preserve">APSS </w:t>
      </w:r>
      <w:r w:rsidRPr="00BF4F33">
        <w:rPr>
          <w:rFonts w:cs="Times New Roman"/>
        </w:rPr>
        <w:t xml:space="preserve">Union, to transact such business as may of right pertain to the office of President, to be the official spokesperson for the </w:t>
      </w:r>
      <w:r w:rsidR="00DE55C9" w:rsidRPr="00EF49C8">
        <w:rPr>
          <w:rFonts w:cs="Times New Roman"/>
        </w:rPr>
        <w:t xml:space="preserve">APSS </w:t>
      </w:r>
      <w:r w:rsidRPr="00EF49C8">
        <w:rPr>
          <w:rFonts w:cs="Times New Roman"/>
        </w:rPr>
        <w:t>Union in all its external relations and may authorize</w:t>
      </w:r>
      <w:r w:rsidRPr="00F967C1">
        <w:rPr>
          <w:rFonts w:cs="Times New Roman"/>
        </w:rPr>
        <w:t xml:space="preserve"> counsel or other agents of the </w:t>
      </w:r>
      <w:r w:rsidR="00DE55C9" w:rsidRPr="00745A71">
        <w:rPr>
          <w:rFonts w:cs="Times New Roman"/>
        </w:rPr>
        <w:t xml:space="preserve">APSS </w:t>
      </w:r>
      <w:r w:rsidRPr="00745A71">
        <w:rPr>
          <w:rFonts w:cs="Times New Roman"/>
        </w:rPr>
        <w:t>Union to speak for the Union in her/his place or stead. The President shall submit to each regular meeting of the membership and of the Executive Board a report of her/his official acts and doings between meetings.</w:t>
      </w:r>
      <w:r w:rsidR="00B76A8B" w:rsidRPr="00B76A8B">
        <w:rPr>
          <w:rFonts w:cs="Times New Roman"/>
        </w:rPr>
        <w:t xml:space="preserve"> </w:t>
      </w:r>
      <w:r w:rsidR="00B76A8B" w:rsidRPr="0048567C">
        <w:rPr>
          <w:rFonts w:cs="Times New Roman"/>
        </w:rPr>
        <w:t>The President meets regularly with representatives of GVSU Human Resources to discuss and ameliorate issues raised by members and to maintain an open and constructive dialog while maintaining confidentiality.</w:t>
      </w:r>
      <w:r w:rsidR="00956B69" w:rsidRPr="0048567C">
        <w:rPr>
          <w:rFonts w:cs="Times New Roman"/>
        </w:rPr>
        <w:tab/>
      </w:r>
    </w:p>
    <w:p w:rsidR="006C3E55" w:rsidRPr="00EF49C8" w:rsidRDefault="00CA1850" w:rsidP="00745A71">
      <w:pPr>
        <w:pStyle w:val="Heading2"/>
        <w:rPr>
          <w:rFonts w:eastAsia="Times New Roman" w:cs="Times New Roman"/>
          <w:bdr w:val="none" w:sz="0" w:space="0" w:color="auto" w:frame="1"/>
        </w:rPr>
      </w:pPr>
      <w:r w:rsidRPr="00BF4F33">
        <w:rPr>
          <w:rFonts w:eastAsia="Times New Roman" w:cs="Times New Roman"/>
          <w:bdr w:val="none" w:sz="0" w:space="0" w:color="auto" w:frame="1"/>
        </w:rPr>
        <w:t>V</w:t>
      </w:r>
      <w:r w:rsidRPr="00EF49C8">
        <w:rPr>
          <w:rFonts w:eastAsia="Times New Roman" w:cs="Times New Roman"/>
          <w:bdr w:val="none" w:sz="0" w:space="0" w:color="auto" w:frame="1"/>
        </w:rPr>
        <w:t>ice President</w:t>
      </w:r>
    </w:p>
    <w:p w:rsidR="0020541B" w:rsidRPr="004A709F" w:rsidRDefault="00CA1850" w:rsidP="00AF2EFA">
      <w:pPr>
        <w:rPr>
          <w:rFonts w:cs="Times New Roman"/>
        </w:rPr>
      </w:pPr>
      <w:r w:rsidRPr="00745A71">
        <w:rPr>
          <w:rFonts w:cs="Times New Roman"/>
        </w:rPr>
        <w:t>The duties of the Vice President are to assist the President in the work of her/his office. In the absence of the President, the Vice President shall preside at all meetings. The Vice President, with written authority of the President or by E</w:t>
      </w:r>
      <w:r w:rsidRPr="00BF4F33">
        <w:rPr>
          <w:rFonts w:cs="Times New Roman"/>
        </w:rPr>
        <w:t>xecutive Board action upon the inability of the President to fulfill her/his office, may be authorized to perform all the duties otherwise performed by the President. In case of resignation or death of the President, the Vice President shall perform all th</w:t>
      </w:r>
      <w:r w:rsidRPr="00EF49C8">
        <w:rPr>
          <w:rFonts w:cs="Times New Roman"/>
        </w:rPr>
        <w:t xml:space="preserve">e duties otherwise performed by the President until the vacancy is filled as provided for in this Constitution. The Vice President </w:t>
      </w:r>
      <w:r w:rsidRPr="00F967C1">
        <w:rPr>
          <w:rFonts w:cs="Times New Roman"/>
        </w:rPr>
        <w:t>will serve as Executive Board liaison with Union Re</w:t>
      </w:r>
      <w:r w:rsidRPr="00745A71">
        <w:rPr>
          <w:rFonts w:cs="Times New Roman"/>
        </w:rPr>
        <w:t>presentatives</w:t>
      </w:r>
      <w:r w:rsidR="00252C76">
        <w:rPr>
          <w:rFonts w:cs="Times New Roman"/>
        </w:rPr>
        <w:t xml:space="preserve"> and liaison with Human Resources as a member of the Reclassification Joint Review Committee.</w:t>
      </w:r>
    </w:p>
    <w:p w:rsidR="006C3E55" w:rsidRPr="00AF2EFA" w:rsidRDefault="00796EFF" w:rsidP="00BF4F33">
      <w:pPr>
        <w:pStyle w:val="Heading2"/>
      </w:pPr>
      <w:r>
        <w:t>Chief Alliance Steward</w:t>
      </w:r>
    </w:p>
    <w:p w:rsidR="006C3E55" w:rsidRPr="00EF49C8" w:rsidRDefault="006C3E55" w:rsidP="006C3E55">
      <w:pPr>
        <w:rPr>
          <w:rFonts w:cs="Times New Roman"/>
        </w:rPr>
      </w:pPr>
      <w:r w:rsidRPr="00745A71">
        <w:rPr>
          <w:rFonts w:cs="Times New Roman"/>
        </w:rPr>
        <w:t xml:space="preserve">The </w:t>
      </w:r>
      <w:r w:rsidR="00796EFF">
        <w:rPr>
          <w:rFonts w:cs="Times New Roman"/>
        </w:rPr>
        <w:t>Chief Alliance Steward</w:t>
      </w:r>
      <w:r w:rsidRPr="00745A71">
        <w:rPr>
          <w:rFonts w:cs="Times New Roman"/>
        </w:rPr>
        <w:t xml:space="preserve"> </w:t>
      </w:r>
      <w:r w:rsidR="005134E0">
        <w:rPr>
          <w:rFonts w:cs="Times New Roman"/>
        </w:rPr>
        <w:t xml:space="preserve">serves as the front-line representative of the APSS members and Grand Valley State University. </w:t>
      </w:r>
      <w:r w:rsidR="00F82A2C">
        <w:rPr>
          <w:rFonts w:cs="Times New Roman"/>
        </w:rPr>
        <w:t xml:space="preserve">The </w:t>
      </w:r>
      <w:r w:rsidR="00796EFF">
        <w:rPr>
          <w:rFonts w:cs="Times New Roman"/>
        </w:rPr>
        <w:t>Chief Alliance Steward</w:t>
      </w:r>
      <w:r w:rsidR="005134E0">
        <w:rPr>
          <w:rFonts w:cs="Times New Roman"/>
        </w:rPr>
        <w:t xml:space="preserve"> is responsible to interpret the contract, protect </w:t>
      </w:r>
      <w:r w:rsidR="005134E0">
        <w:rPr>
          <w:rFonts w:cs="Times New Roman"/>
        </w:rPr>
        <w:lastRenderedPageBreak/>
        <w:t xml:space="preserve">conditions and violations of employment as well as the security of the APSS positions. The </w:t>
      </w:r>
      <w:r w:rsidR="00796EFF">
        <w:rPr>
          <w:rFonts w:cs="Times New Roman"/>
        </w:rPr>
        <w:t>Chief Alliance Steward</w:t>
      </w:r>
      <w:r w:rsidR="005134E0">
        <w:rPr>
          <w:rFonts w:cs="Times New Roman"/>
        </w:rPr>
        <w:t xml:space="preserve"> meets regularly with representatives of GVSU Human Resources to discuss and ameliorate issues raised by members and to maintain an open and constructive dialog while maintaining confidentiality.</w:t>
      </w:r>
      <w:r w:rsidR="0020541B" w:rsidRPr="00745A71">
        <w:rPr>
          <w:rFonts w:cs="Times New Roman"/>
        </w:rPr>
        <w:t xml:space="preserve"> The </w:t>
      </w:r>
      <w:r w:rsidR="00796EFF">
        <w:rPr>
          <w:rFonts w:cs="Times New Roman"/>
        </w:rPr>
        <w:t>Chief Alliance Steward</w:t>
      </w:r>
      <w:r w:rsidR="0020541B" w:rsidRPr="00745A71">
        <w:rPr>
          <w:rFonts w:cs="Times New Roman"/>
        </w:rPr>
        <w:t xml:space="preserve"> </w:t>
      </w:r>
      <w:r w:rsidR="00681710">
        <w:rPr>
          <w:rFonts w:cs="Times New Roman"/>
        </w:rPr>
        <w:t xml:space="preserve">serves as the chair of the Member Relations Committee and </w:t>
      </w:r>
      <w:r w:rsidR="0020541B" w:rsidRPr="00745A71">
        <w:rPr>
          <w:rFonts w:cs="Times New Roman"/>
        </w:rPr>
        <w:t>has the responsibility of</w:t>
      </w:r>
      <w:r w:rsidR="00F82A2C">
        <w:rPr>
          <w:rFonts w:cs="Times New Roman"/>
        </w:rPr>
        <w:t xml:space="preserve"> appointing,</w:t>
      </w:r>
      <w:r w:rsidR="0020541B" w:rsidRPr="00745A71">
        <w:rPr>
          <w:rFonts w:cs="Times New Roman"/>
        </w:rPr>
        <w:t xml:space="preserve"> training and assigning cases to the </w:t>
      </w:r>
      <w:r w:rsidR="00796EFF">
        <w:rPr>
          <w:rFonts w:cs="Times New Roman"/>
        </w:rPr>
        <w:t>Alliance Steward</w:t>
      </w:r>
      <w:r w:rsidR="0020541B" w:rsidRPr="00745A71">
        <w:rPr>
          <w:rFonts w:cs="Times New Roman"/>
        </w:rPr>
        <w:t>s (2)</w:t>
      </w:r>
      <w:r w:rsidR="00D747F6">
        <w:rPr>
          <w:rFonts w:cs="Times New Roman"/>
        </w:rPr>
        <w:t xml:space="preserve">. The </w:t>
      </w:r>
      <w:r w:rsidR="00796EFF">
        <w:rPr>
          <w:rFonts w:cs="Times New Roman"/>
        </w:rPr>
        <w:t>Chief Alliance Steward</w:t>
      </w:r>
      <w:r w:rsidR="0020541B" w:rsidRPr="00745A71">
        <w:rPr>
          <w:rFonts w:cs="Times New Roman"/>
        </w:rPr>
        <w:t xml:space="preserve"> has the authority to process a grievance up to and including APSS</w:t>
      </w:r>
      <w:r w:rsidR="00EF49C8">
        <w:rPr>
          <w:rFonts w:cs="Times New Roman"/>
        </w:rPr>
        <w:t xml:space="preserve"> Union</w:t>
      </w:r>
      <w:r w:rsidR="0020541B" w:rsidRPr="00EF49C8">
        <w:rPr>
          <w:rFonts w:cs="Times New Roman"/>
        </w:rPr>
        <w:t xml:space="preserve"> legal action.</w:t>
      </w:r>
    </w:p>
    <w:p w:rsidR="006C3E55" w:rsidRPr="00EF49C8" w:rsidRDefault="00CA1850" w:rsidP="00745A71">
      <w:pPr>
        <w:pStyle w:val="Heading2"/>
        <w:rPr>
          <w:rFonts w:eastAsia="Times New Roman" w:cs="Times New Roman"/>
          <w:bdr w:val="none" w:sz="0" w:space="0" w:color="auto" w:frame="1"/>
        </w:rPr>
      </w:pPr>
      <w:r w:rsidRPr="00EF49C8">
        <w:rPr>
          <w:rFonts w:eastAsia="Times New Roman" w:cs="Times New Roman"/>
          <w:bdr w:val="none" w:sz="0" w:space="0" w:color="auto" w:frame="1"/>
        </w:rPr>
        <w:t>Secretary</w:t>
      </w:r>
    </w:p>
    <w:p w:rsidR="00CA1850" w:rsidRPr="00EF49C8" w:rsidRDefault="00CA1850" w:rsidP="006C3E55">
      <w:pPr>
        <w:rPr>
          <w:rFonts w:cs="Times New Roman"/>
        </w:rPr>
      </w:pPr>
      <w:r w:rsidRPr="00745A71">
        <w:rPr>
          <w:rFonts w:cs="Times New Roman"/>
        </w:rPr>
        <w:t>The Secretary shall act under the direction of the Presi</w:t>
      </w:r>
      <w:r w:rsidRPr="00BF4F33">
        <w:rPr>
          <w:rFonts w:cs="Times New Roman"/>
        </w:rPr>
        <w:t>dent and the Executive Board and shall make or cause to be made a correct record of proceedings of all membership meetings and of all Executive Board meetings</w:t>
      </w:r>
      <w:r w:rsidR="00EF49C8">
        <w:rPr>
          <w:rFonts w:cs="Times New Roman"/>
        </w:rPr>
        <w:t>. The Secretary</w:t>
      </w:r>
      <w:r w:rsidRPr="00BF4F33">
        <w:rPr>
          <w:rFonts w:cs="Times New Roman"/>
        </w:rPr>
        <w:t xml:space="preserve"> shall be responsible for the preparation, publication and distribution of Executive Board minute</w:t>
      </w:r>
      <w:r w:rsidRPr="00EF49C8">
        <w:rPr>
          <w:rFonts w:cs="Times New Roman"/>
        </w:rPr>
        <w:t>s at the meeting subsequent to their taking</w:t>
      </w:r>
      <w:r w:rsidR="00EF49C8">
        <w:rPr>
          <w:rFonts w:cs="Times New Roman"/>
        </w:rPr>
        <w:t xml:space="preserve">. </w:t>
      </w:r>
      <w:r w:rsidRPr="00745A71">
        <w:rPr>
          <w:rFonts w:cs="Times New Roman"/>
        </w:rPr>
        <w:t xml:space="preserve">The Secretary shall have the responsibility of maintaining safe all contracts, books, records and other property of the </w:t>
      </w:r>
      <w:r w:rsidR="006C3E55" w:rsidRPr="00BF4F33">
        <w:rPr>
          <w:rFonts w:cs="Times New Roman"/>
        </w:rPr>
        <w:t>APSS</w:t>
      </w:r>
      <w:r w:rsidRPr="00BF4F33">
        <w:rPr>
          <w:rFonts w:cs="Times New Roman"/>
        </w:rPr>
        <w:t xml:space="preserve"> Union not delegated by this Constitution.</w:t>
      </w:r>
      <w:r w:rsidR="00CA3F98">
        <w:rPr>
          <w:rFonts w:cs="Times New Roman"/>
        </w:rPr>
        <w:t xml:space="preserve"> The Secretary coordinates Executive Board and General Assembly meetings.</w:t>
      </w:r>
    </w:p>
    <w:p w:rsidR="006C3E55" w:rsidRPr="00AF2EFA" w:rsidRDefault="00D444BA" w:rsidP="00BF4F33">
      <w:pPr>
        <w:pStyle w:val="Heading2"/>
      </w:pPr>
      <w:r w:rsidRPr="00AF2EFA">
        <w:t xml:space="preserve">Union Business and </w:t>
      </w:r>
      <w:r w:rsidR="001E6548" w:rsidRPr="00AF2EFA">
        <w:t>Fi</w:t>
      </w:r>
      <w:r w:rsidR="001E6548">
        <w:t>nancial</w:t>
      </w:r>
      <w:r w:rsidR="001E6548" w:rsidRPr="00AF2EFA">
        <w:t xml:space="preserve"> </w:t>
      </w:r>
      <w:r w:rsidRPr="00AF2EFA">
        <w:t>Director</w:t>
      </w:r>
    </w:p>
    <w:p w:rsidR="003E42AA" w:rsidRPr="0048567C" w:rsidRDefault="00CA1850" w:rsidP="006C3E55">
      <w:pPr>
        <w:rPr>
          <w:rFonts w:cs="Times New Roman"/>
        </w:rPr>
      </w:pPr>
      <w:r w:rsidRPr="00745A71">
        <w:rPr>
          <w:rFonts w:cs="Times New Roman"/>
        </w:rPr>
        <w:t xml:space="preserve">The </w:t>
      </w:r>
      <w:r w:rsidR="00D444BA" w:rsidRPr="00BF4F33">
        <w:rPr>
          <w:rFonts w:cs="Times New Roman"/>
        </w:rPr>
        <w:t xml:space="preserve">Union Business and </w:t>
      </w:r>
      <w:r w:rsidR="001E6548" w:rsidRPr="00AF2EFA">
        <w:t>Fi</w:t>
      </w:r>
      <w:r w:rsidR="001E6548">
        <w:t>nancial</w:t>
      </w:r>
      <w:r w:rsidR="001E6548" w:rsidRPr="00AF2EFA">
        <w:t xml:space="preserve"> </w:t>
      </w:r>
      <w:r w:rsidR="00D444BA" w:rsidRPr="00BF4F33">
        <w:rPr>
          <w:rFonts w:cs="Times New Roman"/>
        </w:rPr>
        <w:t xml:space="preserve">Director </w:t>
      </w:r>
      <w:r w:rsidRPr="00BF4F33">
        <w:rPr>
          <w:rFonts w:cs="Times New Roman"/>
        </w:rPr>
        <w:t xml:space="preserve">shall act under the direction of the President and the Executive Board and shall receive and receipt all monies of the Union. The </w:t>
      </w:r>
      <w:r w:rsidR="00D444BA" w:rsidRPr="00F967C1">
        <w:rPr>
          <w:rFonts w:cs="Times New Roman"/>
        </w:rPr>
        <w:t xml:space="preserve">Union Business and </w:t>
      </w:r>
      <w:r w:rsidR="001E6548" w:rsidRPr="00AF2EFA">
        <w:t>Fi</w:t>
      </w:r>
      <w:r w:rsidR="001E6548">
        <w:t>nancial</w:t>
      </w:r>
      <w:r w:rsidR="001E6548" w:rsidRPr="00AF2EFA">
        <w:t xml:space="preserve"> </w:t>
      </w:r>
      <w:r w:rsidR="00D444BA" w:rsidRPr="00F967C1">
        <w:rPr>
          <w:rFonts w:cs="Times New Roman"/>
        </w:rPr>
        <w:t xml:space="preserve">Director </w:t>
      </w:r>
      <w:r w:rsidRPr="00745A71">
        <w:rPr>
          <w:rFonts w:cs="Times New Roman"/>
        </w:rPr>
        <w:t>shall deposit all money so received in the name of the Union in a bank or institutions authorized by the Executive Board and money so deposited shall be withdrawn only by check</w:t>
      </w:r>
      <w:r w:rsidR="0048567C">
        <w:rPr>
          <w:rFonts w:cs="Times New Roman"/>
        </w:rPr>
        <w:t xml:space="preserve">. </w:t>
      </w:r>
      <w:r w:rsidRPr="00745A71">
        <w:rPr>
          <w:rFonts w:cs="Times New Roman"/>
        </w:rPr>
        <w:t xml:space="preserve">The </w:t>
      </w:r>
      <w:r w:rsidR="00D444BA" w:rsidRPr="00BF4F33">
        <w:rPr>
          <w:rFonts w:cs="Times New Roman"/>
        </w:rPr>
        <w:t xml:space="preserve">Union Business and </w:t>
      </w:r>
      <w:r w:rsidR="001E6548" w:rsidRPr="00AF2EFA">
        <w:t>Fi</w:t>
      </w:r>
      <w:r w:rsidR="001E6548">
        <w:t>nancial</w:t>
      </w:r>
      <w:r w:rsidR="001E6548" w:rsidRPr="00AF2EFA">
        <w:t xml:space="preserve"> </w:t>
      </w:r>
      <w:r w:rsidR="00D444BA" w:rsidRPr="00BF4F33">
        <w:rPr>
          <w:rFonts w:cs="Times New Roman"/>
        </w:rPr>
        <w:t>Director</w:t>
      </w:r>
      <w:r w:rsidRPr="00BF4F33">
        <w:rPr>
          <w:rFonts w:cs="Times New Roman"/>
        </w:rPr>
        <w:t xml:space="preserve"> shall sign only such checks</w:t>
      </w:r>
      <w:r w:rsidR="0048567C">
        <w:rPr>
          <w:rFonts w:cs="Times New Roman"/>
        </w:rPr>
        <w:t xml:space="preserve"> and authorize</w:t>
      </w:r>
      <w:r w:rsidR="00EF49C8">
        <w:rPr>
          <w:rFonts w:cs="Times New Roman"/>
        </w:rPr>
        <w:t xml:space="preserve"> transactions</w:t>
      </w:r>
      <w:r w:rsidRPr="00BF4F33">
        <w:rPr>
          <w:rFonts w:cs="Times New Roman"/>
        </w:rPr>
        <w:t xml:space="preserve"> as are required by the Constitution, or are authorized by the membership or the Executive </w:t>
      </w:r>
      <w:r w:rsidRPr="00F042A3">
        <w:rPr>
          <w:rFonts w:cs="Times New Roman"/>
        </w:rPr>
        <w:t xml:space="preserve">Board. The </w:t>
      </w:r>
      <w:r w:rsidR="00D444BA" w:rsidRPr="00F042A3">
        <w:rPr>
          <w:rFonts w:cs="Times New Roman"/>
        </w:rPr>
        <w:t xml:space="preserve">Union Business and </w:t>
      </w:r>
      <w:r w:rsidR="001E6548" w:rsidRPr="00AF2EFA">
        <w:t>Fi</w:t>
      </w:r>
      <w:r w:rsidR="001E6548">
        <w:t>nancial</w:t>
      </w:r>
      <w:r w:rsidR="001E6548" w:rsidRPr="00AF2EFA">
        <w:t xml:space="preserve"> </w:t>
      </w:r>
      <w:r w:rsidR="00D444BA" w:rsidRPr="00F042A3">
        <w:rPr>
          <w:rFonts w:cs="Times New Roman"/>
        </w:rPr>
        <w:t>Director</w:t>
      </w:r>
      <w:r w:rsidRPr="00AF2EFA">
        <w:rPr>
          <w:rFonts w:cs="Times New Roman"/>
        </w:rPr>
        <w:t xml:space="preserve"> shall make monthly reports to the Executive Board and shall submit all books and papers to the </w:t>
      </w:r>
      <w:r w:rsidR="005134E0" w:rsidRPr="00AF2EFA">
        <w:rPr>
          <w:rFonts w:cs="Times New Roman"/>
        </w:rPr>
        <w:t>a</w:t>
      </w:r>
      <w:r w:rsidRPr="00AF2EFA">
        <w:rPr>
          <w:rFonts w:cs="Times New Roman"/>
        </w:rPr>
        <w:t xml:space="preserve">ccountant upon direction of the Executive Board. </w:t>
      </w:r>
      <w:r w:rsidR="00556FE4" w:rsidRPr="0048567C">
        <w:rPr>
          <w:rFonts w:cs="Times New Roman"/>
        </w:rPr>
        <w:t xml:space="preserve">The President will verify the account balances to be correct on a monthly basis. </w:t>
      </w:r>
      <w:r w:rsidRPr="0048567C">
        <w:rPr>
          <w:rFonts w:cs="Times New Roman"/>
        </w:rPr>
        <w:t xml:space="preserve">The </w:t>
      </w:r>
      <w:r w:rsidR="00D444BA" w:rsidRPr="0048567C">
        <w:rPr>
          <w:rFonts w:cs="Times New Roman"/>
        </w:rPr>
        <w:t xml:space="preserve">Union Business and </w:t>
      </w:r>
      <w:r w:rsidR="001E6548" w:rsidRPr="0048567C">
        <w:t xml:space="preserve">Financial </w:t>
      </w:r>
      <w:r w:rsidR="00D444BA" w:rsidRPr="0048567C">
        <w:rPr>
          <w:rFonts w:cs="Times New Roman"/>
        </w:rPr>
        <w:t>Director</w:t>
      </w:r>
      <w:r w:rsidRPr="0048567C">
        <w:rPr>
          <w:rFonts w:cs="Times New Roman"/>
        </w:rPr>
        <w:t xml:space="preserve"> shall notify the Executive Board when anyone becomes delinquent for a period of 30 days in payment of dues or service fees to the Union and shall seek payment from the delinquent employee. The </w:t>
      </w:r>
      <w:r w:rsidR="00D444BA" w:rsidRPr="0048567C">
        <w:rPr>
          <w:rFonts w:cs="Times New Roman"/>
        </w:rPr>
        <w:t xml:space="preserve">Union Business and </w:t>
      </w:r>
      <w:r w:rsidR="001E6548" w:rsidRPr="0048567C">
        <w:t xml:space="preserve">Financial </w:t>
      </w:r>
      <w:r w:rsidR="00D444BA" w:rsidRPr="0048567C">
        <w:rPr>
          <w:rFonts w:cs="Times New Roman"/>
        </w:rPr>
        <w:t>Director</w:t>
      </w:r>
      <w:r w:rsidRPr="0048567C">
        <w:rPr>
          <w:rFonts w:cs="Times New Roman"/>
        </w:rPr>
        <w:t xml:space="preserve"> shall cause to be prepared and submitted any financial reports</w:t>
      </w:r>
      <w:r w:rsidR="001D06E1" w:rsidRPr="0048567C">
        <w:rPr>
          <w:rFonts w:cs="Times New Roman"/>
        </w:rPr>
        <w:t xml:space="preserve"> and audits</w:t>
      </w:r>
      <w:r w:rsidR="00556FE4" w:rsidRPr="0048567C">
        <w:rPr>
          <w:rFonts w:cs="Times New Roman"/>
        </w:rPr>
        <w:t xml:space="preserve"> required by law, after which the President will review and approve.</w:t>
      </w:r>
    </w:p>
    <w:p w:rsidR="00CA1850" w:rsidRPr="00EF49C8" w:rsidRDefault="00BF4F33" w:rsidP="00AF2EFA">
      <w:pPr>
        <w:pStyle w:val="Heading2"/>
      </w:pPr>
      <w:r>
        <w:t>Membership Director</w:t>
      </w:r>
    </w:p>
    <w:p w:rsidR="00EF49C8" w:rsidRPr="00EF49C8" w:rsidRDefault="00EF49C8">
      <w:r w:rsidRPr="00EF49C8">
        <w:rPr>
          <w:rFonts w:cs="Times New Roman"/>
        </w:rPr>
        <w:t xml:space="preserve">The Membership </w:t>
      </w:r>
      <w:r w:rsidR="00F042A3">
        <w:rPr>
          <w:rFonts w:cs="Times New Roman"/>
        </w:rPr>
        <w:t>Director</w:t>
      </w:r>
      <w:r w:rsidRPr="00EF49C8">
        <w:rPr>
          <w:rFonts w:cs="Times New Roman"/>
        </w:rPr>
        <w:t xml:space="preserve"> shall maintain membership </w:t>
      </w:r>
      <w:r>
        <w:rPr>
          <w:rFonts w:cs="Times New Roman"/>
        </w:rPr>
        <w:t>records</w:t>
      </w:r>
      <w:r w:rsidRPr="00EF49C8">
        <w:rPr>
          <w:rFonts w:cs="Times New Roman"/>
        </w:rPr>
        <w:t>, dues correspondence, and shall be responsible</w:t>
      </w:r>
      <w:r w:rsidR="00681710">
        <w:rPr>
          <w:rFonts w:cs="Times New Roman"/>
        </w:rPr>
        <w:t xml:space="preserve"> for member enrollment and all membership related information.</w:t>
      </w:r>
    </w:p>
    <w:p w:rsidR="00FD4BBD" w:rsidRPr="00EF49C8" w:rsidRDefault="00FD4BBD" w:rsidP="00AF2EFA">
      <w:pPr>
        <w:pStyle w:val="Heading2"/>
      </w:pPr>
      <w:r w:rsidRPr="00EF49C8">
        <w:t>Communications Director</w:t>
      </w:r>
    </w:p>
    <w:p w:rsidR="00F6014E" w:rsidRDefault="00FD4BBD" w:rsidP="006C3E55">
      <w:pPr>
        <w:rPr>
          <w:rFonts w:cs="Times New Roman"/>
        </w:rPr>
      </w:pPr>
      <w:r w:rsidRPr="00745A71">
        <w:rPr>
          <w:rFonts w:cs="Times New Roman"/>
        </w:rPr>
        <w:t xml:space="preserve">The </w:t>
      </w:r>
      <w:r w:rsidR="00F042A3">
        <w:rPr>
          <w:rFonts w:cs="Times New Roman"/>
        </w:rPr>
        <w:t>C</w:t>
      </w:r>
      <w:r w:rsidRPr="00745A71">
        <w:rPr>
          <w:rFonts w:cs="Times New Roman"/>
        </w:rPr>
        <w:t>ommunications Director shall act under the direction of the President and the Executive Board</w:t>
      </w:r>
      <w:r w:rsidR="00F042A3">
        <w:rPr>
          <w:rFonts w:cs="Times New Roman"/>
        </w:rPr>
        <w:t xml:space="preserve"> and hold the responsibilities of communicating with membership through the web, e-mail, or other forms of communication as directed.</w:t>
      </w:r>
    </w:p>
    <w:p w:rsidR="003E42AA" w:rsidRPr="003E42AA" w:rsidRDefault="003E42AA" w:rsidP="00574ECB">
      <w:pPr>
        <w:pStyle w:val="Heading2"/>
      </w:pPr>
      <w:r>
        <w:rPr>
          <w:color w:val="FF0000"/>
        </w:rPr>
        <w:t xml:space="preserve"> </w:t>
      </w:r>
      <w:r w:rsidR="00F6014E" w:rsidRPr="0048567C">
        <w:rPr>
          <w:color w:val="548DD4" w:themeColor="text2" w:themeTint="99"/>
        </w:rPr>
        <w:t>Bargaining Chair</w:t>
      </w:r>
    </w:p>
    <w:p w:rsidR="00672197" w:rsidRPr="0048567C" w:rsidRDefault="00672197" w:rsidP="00672197">
      <w:pPr>
        <w:rPr>
          <w:rFonts w:cs="Times New Roman"/>
        </w:rPr>
      </w:pPr>
      <w:r w:rsidRPr="0048567C">
        <w:rPr>
          <w:rFonts w:cs="Times New Roman"/>
        </w:rPr>
        <w:t xml:space="preserve">The Bargaining Chair shall be appointed by the President and Executive Board, and shall act at all times under the direction of the President and Executive Board. The Bargaining Chair shall be responsible for representing the Union’s interests and objectives in all phases of the bargaining process, including: leading bargaining team work sessions in identifying Union issues and objectives in preparing for negotiations; in facilitating discussions among the bargaining team regarding proposed additions or revisions to the terms of the Collective Bargaining Agreement which promote the interests of the Union; in representing the Union at the local bargaining table as its chief spokesperson, and, when necessary or </w:t>
      </w:r>
      <w:r w:rsidRPr="0048567C">
        <w:rPr>
          <w:rFonts w:cs="Times New Roman"/>
        </w:rPr>
        <w:lastRenderedPageBreak/>
        <w:t>when otherwise determined to be in the Union’s interest, in delegating the role of chief spokesperson of the Union to a bargaining team member as to any particular matter at the bargaining table.</w:t>
      </w:r>
    </w:p>
    <w:p w:rsidR="00672197" w:rsidRPr="0048567C" w:rsidRDefault="00672197" w:rsidP="00672197">
      <w:pPr>
        <w:rPr>
          <w:rFonts w:cs="Times New Roman"/>
        </w:rPr>
      </w:pPr>
    </w:p>
    <w:p w:rsidR="00223A3E" w:rsidRPr="0048567C" w:rsidRDefault="00672197" w:rsidP="00EA464A">
      <w:pPr>
        <w:rPr>
          <w:rFonts w:cs="Times New Roman"/>
        </w:rPr>
      </w:pPr>
      <w:r w:rsidRPr="0048567C">
        <w:rPr>
          <w:rFonts w:cs="Times New Roman"/>
        </w:rPr>
        <w:t xml:space="preserve">When not actively bargaining on behalf of the Union, the Chair is expected to continue to consider proposals for language development in the Collective Bargaining Agreement which may serve the Union’s interests; to participate as needed in the enforcement of the Agreement’s terms and conditions on behalf of the Union; to assist members with understanding the terms and conditions of the Agreement. </w:t>
      </w:r>
      <w:r w:rsidR="00EA464A" w:rsidRPr="0048567C">
        <w:rPr>
          <w:rFonts w:cs="Times New Roman"/>
        </w:rPr>
        <w:t>The Bargaining Chair will be compensated during the bargaining year. The rate will be determined by a majority vote of the APSS Board not to exceed $5</w:t>
      </w:r>
      <w:r w:rsidR="00C20F61" w:rsidRPr="0048567C">
        <w:rPr>
          <w:rFonts w:cs="Times New Roman"/>
        </w:rPr>
        <w:t>,</w:t>
      </w:r>
      <w:r w:rsidR="00EA464A" w:rsidRPr="0048567C">
        <w:rPr>
          <w:rFonts w:cs="Times New Roman"/>
        </w:rPr>
        <w:t>000.00.</w:t>
      </w:r>
    </w:p>
    <w:p w:rsidR="00206ABA" w:rsidRDefault="00206ABA" w:rsidP="00206ABA">
      <w:pPr>
        <w:pStyle w:val="Heading2"/>
        <w:rPr>
          <w:rFonts w:eastAsia="Times New Roman" w:cs="Times New Roman"/>
          <w:bdr w:val="none" w:sz="0" w:space="0" w:color="auto" w:frame="1"/>
        </w:rPr>
      </w:pPr>
      <w:r>
        <w:rPr>
          <w:rFonts w:eastAsia="Times New Roman" w:cs="Times New Roman"/>
          <w:bdr w:val="none" w:sz="0" w:space="0" w:color="auto" w:frame="1"/>
        </w:rPr>
        <w:t>Alliance Building Representative</w:t>
      </w:r>
    </w:p>
    <w:p w:rsidR="00206ABA" w:rsidRPr="0048567C" w:rsidRDefault="00206ABA" w:rsidP="00206ABA">
      <w:r w:rsidRPr="0048567C">
        <w:t>An Alliance Building Representative is the communication link between the APSS members and the APSS union and shall serve upon recommendation of the Executive Board.  A representative will be responsible for approximately 25 Association members which can encompass one or more buildings. They will attend monthly meetings, distribute union information to members and be available as an advocate for a member being questioned by a supervisor.  The representative shall serve until resignation or recall by the Executive Officers.</w:t>
      </w:r>
    </w:p>
    <w:p w:rsidR="00764075" w:rsidRPr="00BF4F33" w:rsidRDefault="00764075" w:rsidP="00745A71">
      <w:pPr>
        <w:pStyle w:val="Heading2"/>
        <w:rPr>
          <w:rFonts w:eastAsia="Times New Roman" w:cs="Times New Roman"/>
          <w:bdr w:val="none" w:sz="0" w:space="0" w:color="auto" w:frame="1"/>
        </w:rPr>
      </w:pPr>
      <w:r w:rsidRPr="00BF4F33">
        <w:rPr>
          <w:rFonts w:eastAsia="Times New Roman" w:cs="Times New Roman"/>
          <w:bdr w:val="none" w:sz="0" w:space="0" w:color="auto" w:frame="1"/>
        </w:rPr>
        <w:t>Compensation</w:t>
      </w:r>
    </w:p>
    <w:p w:rsidR="00C9590F" w:rsidRDefault="008E01F7" w:rsidP="008E01F7">
      <w:pPr>
        <w:rPr>
          <w:rFonts w:cs="Times New Roman"/>
          <w:color w:val="FF0000"/>
        </w:rPr>
      </w:pPr>
      <w:r w:rsidRPr="008E01F7">
        <w:rPr>
          <w:rFonts w:cs="Times New Roman"/>
        </w:rPr>
        <w:t>All APSS Union officers will receive a waiver of dues during their term in office.</w:t>
      </w:r>
      <w:r>
        <w:rPr>
          <w:rFonts w:cs="Times New Roman"/>
        </w:rPr>
        <w:t xml:space="preserve"> </w:t>
      </w:r>
      <w:r w:rsidRPr="008E01F7">
        <w:rPr>
          <w:rFonts w:cs="Times New Roman"/>
        </w:rPr>
        <w:t xml:space="preserve">The President and </w:t>
      </w:r>
      <w:r w:rsidR="00796EFF">
        <w:rPr>
          <w:rFonts w:cs="Times New Roman"/>
        </w:rPr>
        <w:t>Chief Alliance Steward</w:t>
      </w:r>
      <w:r w:rsidRPr="008E01F7">
        <w:rPr>
          <w:rFonts w:cs="Times New Roman"/>
        </w:rPr>
        <w:t xml:space="preserve"> will receive $2,500 in compensation</w:t>
      </w:r>
      <w:r w:rsidR="00796EFF">
        <w:rPr>
          <w:rFonts w:cs="Times New Roman"/>
        </w:rPr>
        <w:t xml:space="preserve"> each fiscal year</w:t>
      </w:r>
      <w:r w:rsidRPr="008E01F7">
        <w:rPr>
          <w:rFonts w:cs="Times New Roman"/>
        </w:rPr>
        <w:t xml:space="preserve">. All other officers will receive $1,000 </w:t>
      </w:r>
      <w:r w:rsidRPr="0048567C">
        <w:rPr>
          <w:rFonts w:cs="Times New Roman"/>
        </w:rPr>
        <w:t>in compensation</w:t>
      </w:r>
      <w:r w:rsidR="00796EFF" w:rsidRPr="0048567C">
        <w:rPr>
          <w:rFonts w:cs="Times New Roman"/>
        </w:rPr>
        <w:t xml:space="preserve"> each fiscal year</w:t>
      </w:r>
      <w:r w:rsidRPr="0048567C">
        <w:rPr>
          <w:rFonts w:cs="Times New Roman"/>
        </w:rPr>
        <w:t>.</w:t>
      </w:r>
      <w:r w:rsidR="00B31C7A" w:rsidRPr="0048567C">
        <w:rPr>
          <w:rFonts w:cs="Times New Roman"/>
        </w:rPr>
        <w:t xml:space="preserve"> (Disburse</w:t>
      </w:r>
      <w:r w:rsidR="005E79CB" w:rsidRPr="0048567C">
        <w:rPr>
          <w:rFonts w:cs="Times New Roman"/>
        </w:rPr>
        <w:t xml:space="preserve"> 50% of compensation in June, 50% in December). If an executive position cannot fulfill their </w:t>
      </w:r>
      <w:r w:rsidR="00B31C7A" w:rsidRPr="0048567C">
        <w:rPr>
          <w:rFonts w:cs="Times New Roman"/>
        </w:rPr>
        <w:t>duties,</w:t>
      </w:r>
      <w:r w:rsidR="005E79CB" w:rsidRPr="0048567C">
        <w:rPr>
          <w:rFonts w:cs="Times New Roman"/>
        </w:rPr>
        <w:t xml:space="preserve"> the Executive Board will determine the compensation amount.</w:t>
      </w:r>
      <w:r w:rsidR="00EA464A" w:rsidRPr="0048567C">
        <w:rPr>
          <w:rFonts w:cs="Times New Roman"/>
        </w:rPr>
        <w:t xml:space="preserve"> Building Representatives will have their dues waived for the duration of their service as a building representative. </w:t>
      </w:r>
      <w:r w:rsidR="00F65C69" w:rsidRPr="0048567C">
        <w:rPr>
          <w:rFonts w:cs="Times New Roman"/>
        </w:rPr>
        <w:t xml:space="preserve">The Bargaining Team members will receive a waiver of their dues and $500.00 in compensation during the bargaining year. </w:t>
      </w:r>
    </w:p>
    <w:p w:rsidR="00CA1850" w:rsidRPr="00AF2EFA" w:rsidRDefault="00F65C69" w:rsidP="00745A71">
      <w:pPr>
        <w:pStyle w:val="Heading1"/>
        <w:rPr>
          <w:rFonts w:cs="Times New Roman"/>
        </w:rPr>
      </w:pPr>
      <w:bookmarkStart w:id="5" w:name="ART6"/>
      <w:bookmarkEnd w:id="5"/>
      <w:r>
        <w:rPr>
          <w:rFonts w:cs="Times New Roman"/>
        </w:rPr>
        <w:t>S</w:t>
      </w:r>
      <w:r w:rsidR="00764075" w:rsidRPr="00AF2EFA">
        <w:rPr>
          <w:rFonts w:cs="Times New Roman"/>
        </w:rPr>
        <w:t>tanding Committees</w:t>
      </w:r>
    </w:p>
    <w:p w:rsidR="00764075" w:rsidRPr="00AF2EFA" w:rsidRDefault="00CA1850" w:rsidP="00745A71">
      <w:pPr>
        <w:pStyle w:val="Heading2"/>
        <w:rPr>
          <w:rFonts w:eastAsia="Times New Roman" w:cs="Times New Roman"/>
          <w:bdr w:val="none" w:sz="0" w:space="0" w:color="auto" w:frame="1"/>
        </w:rPr>
      </w:pPr>
      <w:r w:rsidRPr="00AF2EFA">
        <w:rPr>
          <w:rFonts w:eastAsia="Times New Roman" w:cs="Times New Roman"/>
          <w:bdr w:val="none" w:sz="0" w:space="0" w:color="auto" w:frame="1"/>
        </w:rPr>
        <w:t>Committees of the Whole</w:t>
      </w:r>
    </w:p>
    <w:p w:rsidR="00CA1850" w:rsidRPr="00F967C1" w:rsidRDefault="00CA1850" w:rsidP="00764075">
      <w:pPr>
        <w:rPr>
          <w:rFonts w:cs="Times New Roman"/>
        </w:rPr>
      </w:pPr>
      <w:r w:rsidRPr="00745A71">
        <w:rPr>
          <w:rFonts w:cs="Times New Roman"/>
        </w:rPr>
        <w:t xml:space="preserve">Each standing committee of the </w:t>
      </w:r>
      <w:r w:rsidR="00DE55C9" w:rsidRPr="00745A71">
        <w:rPr>
          <w:rFonts w:cs="Times New Roman"/>
        </w:rPr>
        <w:t>APSS</w:t>
      </w:r>
      <w:r w:rsidRPr="00BF4F33">
        <w:rPr>
          <w:rFonts w:cs="Times New Roman"/>
        </w:rPr>
        <w:t xml:space="preserve"> </w:t>
      </w:r>
      <w:r w:rsidR="00681710">
        <w:rPr>
          <w:rFonts w:cs="Times New Roman"/>
        </w:rPr>
        <w:t xml:space="preserve">Union </w:t>
      </w:r>
      <w:r w:rsidRPr="00BF4F33">
        <w:rPr>
          <w:rFonts w:cs="Times New Roman"/>
        </w:rPr>
        <w:t>shall act only as a committee of the whole; no individual member may act on behalf of the committee without the committe</w:t>
      </w:r>
      <w:r w:rsidRPr="00EF49C8">
        <w:rPr>
          <w:rFonts w:cs="Times New Roman"/>
        </w:rPr>
        <w:t>e’s authorization, except as specified elsewhere in the Constitution.</w:t>
      </w:r>
    </w:p>
    <w:p w:rsidR="00764075" w:rsidRPr="00AF2EFA" w:rsidRDefault="00D444BA" w:rsidP="00745A71">
      <w:pPr>
        <w:pStyle w:val="Heading2"/>
        <w:rPr>
          <w:rFonts w:eastAsia="Times New Roman" w:cs="Times New Roman"/>
          <w:bdr w:val="none" w:sz="0" w:space="0" w:color="auto" w:frame="1"/>
        </w:rPr>
      </w:pPr>
      <w:r w:rsidRPr="00AF2EFA">
        <w:rPr>
          <w:rFonts w:eastAsia="Times New Roman" w:cs="Times New Roman"/>
          <w:bdr w:val="none" w:sz="0" w:space="0" w:color="auto" w:frame="1"/>
        </w:rPr>
        <w:t>Member Relations</w:t>
      </w:r>
      <w:r w:rsidR="00CA1850" w:rsidRPr="00AF2EFA">
        <w:rPr>
          <w:rFonts w:eastAsia="Times New Roman" w:cs="Times New Roman"/>
          <w:bdr w:val="none" w:sz="0" w:space="0" w:color="auto" w:frame="1"/>
        </w:rPr>
        <w:t xml:space="preserve"> Committee</w:t>
      </w:r>
    </w:p>
    <w:p w:rsidR="00CA1850" w:rsidRDefault="00CA1850">
      <w:r w:rsidRPr="00745A71">
        <w:t xml:space="preserve">The </w:t>
      </w:r>
      <w:r w:rsidR="00D444BA" w:rsidRPr="00BF4F33">
        <w:t>Member Relations</w:t>
      </w:r>
      <w:r w:rsidRPr="00BF4F33">
        <w:t xml:space="preserve"> Committee </w:t>
      </w:r>
      <w:r w:rsidRPr="00EF49C8">
        <w:t xml:space="preserve">shall consist of </w:t>
      </w:r>
      <w:r w:rsidR="00D444BA" w:rsidRPr="00EF49C8">
        <w:t xml:space="preserve">three </w:t>
      </w:r>
      <w:r w:rsidRPr="00EF49C8">
        <w:t>members, shall meet at the call of its Chairperson</w:t>
      </w:r>
      <w:r w:rsidR="00D444BA" w:rsidRPr="002771C5">
        <w:t xml:space="preserve">, the </w:t>
      </w:r>
      <w:r w:rsidR="00796EFF">
        <w:t>Chief Alliance Steward</w:t>
      </w:r>
      <w:r w:rsidRPr="002771C5">
        <w:t xml:space="preserve">, and shall </w:t>
      </w:r>
      <w:r w:rsidR="00D444BA" w:rsidRPr="00F967C1">
        <w:t>deal directly with work disputes, grievances,</w:t>
      </w:r>
      <w:r w:rsidR="00E35999" w:rsidRPr="00745A71">
        <w:t xml:space="preserve"> and any other</w:t>
      </w:r>
      <w:r w:rsidR="00D444BA" w:rsidRPr="00745A71">
        <w:t xml:space="preserve"> member relations </w:t>
      </w:r>
      <w:r w:rsidR="00E35999" w:rsidRPr="00745A71">
        <w:t>issues</w:t>
      </w:r>
      <w:r w:rsidR="00D444BA" w:rsidRPr="00745A71">
        <w:t xml:space="preserve"> </w:t>
      </w:r>
      <w:r w:rsidRPr="00745A71">
        <w:t>for the Union. Members of this Committee having prior involvement with or prejudice on any matter brought before it shall be excused, and the Chairperson shall appoint an alternate.</w:t>
      </w:r>
    </w:p>
    <w:p w:rsidR="00681710" w:rsidRPr="00745A71" w:rsidRDefault="00681710"/>
    <w:p w:rsidR="00CA1850" w:rsidRPr="00745A71" w:rsidRDefault="00CA1850" w:rsidP="00AF2EFA">
      <w:r w:rsidRPr="00745A71">
        <w:t xml:space="preserve">The </w:t>
      </w:r>
      <w:r w:rsidR="00E35999" w:rsidRPr="00745A71">
        <w:t>Member Relations Committee</w:t>
      </w:r>
      <w:r w:rsidRPr="00745A71">
        <w:t xml:space="preserve"> shall rule on all appeals from members and shall act as the trials board of the Union. All decisions subject to appeal shall be appealed within 10 days of the decision to the Executive Board, detailing in writing why the decision should not be upheld. Any member feeling aggrieved by the decision shall have the right to appeal to the next regular meeting of the Union, provided that notice of such appeal is filed within 30 days after the rendering of the decision.</w:t>
      </w:r>
    </w:p>
    <w:p w:rsidR="00764075" w:rsidRPr="00AF2EFA" w:rsidRDefault="00252C76" w:rsidP="00745A71">
      <w:pPr>
        <w:pStyle w:val="Heading2"/>
        <w:rPr>
          <w:rFonts w:eastAsia="Times New Roman" w:cs="Times New Roman"/>
          <w:bdr w:val="none" w:sz="0" w:space="0" w:color="auto" w:frame="1"/>
        </w:rPr>
      </w:pPr>
      <w:r>
        <w:rPr>
          <w:rFonts w:eastAsia="Times New Roman" w:cs="Times New Roman"/>
          <w:bdr w:val="none" w:sz="0" w:space="0" w:color="auto" w:frame="1"/>
        </w:rPr>
        <w:lastRenderedPageBreak/>
        <w:t>Bargaining Committee</w:t>
      </w:r>
    </w:p>
    <w:p w:rsidR="00956B69" w:rsidRDefault="00764075" w:rsidP="00004110">
      <w:pPr>
        <w:rPr>
          <w:rFonts w:cs="Times New Roman"/>
        </w:rPr>
      </w:pPr>
      <w:r w:rsidRPr="00745A71">
        <w:rPr>
          <w:rFonts w:cs="Times New Roman"/>
        </w:rPr>
        <w:t xml:space="preserve">The </w:t>
      </w:r>
      <w:r w:rsidR="00252C76">
        <w:rPr>
          <w:rFonts w:cs="Times New Roman"/>
        </w:rPr>
        <w:t>Bargaining Committee</w:t>
      </w:r>
      <w:r w:rsidRPr="00745A71">
        <w:rPr>
          <w:rFonts w:cs="Times New Roman"/>
        </w:rPr>
        <w:t xml:space="preserve"> is responsible for bargaining</w:t>
      </w:r>
      <w:r w:rsidRPr="00BF4F33">
        <w:rPr>
          <w:rFonts w:cs="Times New Roman"/>
        </w:rPr>
        <w:t xml:space="preserve"> contracts. </w:t>
      </w:r>
      <w:r w:rsidRPr="00745A71">
        <w:rPr>
          <w:rFonts w:cs="Times New Roman"/>
        </w:rPr>
        <w:t xml:space="preserve">The </w:t>
      </w:r>
      <w:r w:rsidR="00252C76">
        <w:rPr>
          <w:rFonts w:cs="Times New Roman"/>
        </w:rPr>
        <w:t>Bargaining Committee</w:t>
      </w:r>
      <w:r w:rsidRPr="00745A71">
        <w:rPr>
          <w:rFonts w:cs="Times New Roman"/>
        </w:rPr>
        <w:t xml:space="preserve"> shall not exceed </w:t>
      </w:r>
      <w:r w:rsidR="00004110" w:rsidRPr="00745A71">
        <w:rPr>
          <w:rFonts w:cs="Times New Roman"/>
        </w:rPr>
        <w:t>five</w:t>
      </w:r>
      <w:r w:rsidR="00F6014E">
        <w:rPr>
          <w:rFonts w:cs="Times New Roman"/>
        </w:rPr>
        <w:t xml:space="preserve"> active members o</w:t>
      </w:r>
      <w:r w:rsidRPr="00BF4F33">
        <w:rPr>
          <w:rFonts w:cs="Times New Roman"/>
        </w:rPr>
        <w:t xml:space="preserve">f the </w:t>
      </w:r>
      <w:r w:rsidR="002771C5">
        <w:rPr>
          <w:rFonts w:cs="Times New Roman"/>
        </w:rPr>
        <w:t>Union</w:t>
      </w:r>
      <w:r w:rsidRPr="00BF4F33">
        <w:rPr>
          <w:rFonts w:cs="Times New Roman"/>
        </w:rPr>
        <w:t xml:space="preserve">. Any member wishing to serve on the </w:t>
      </w:r>
      <w:r w:rsidR="00252C76">
        <w:rPr>
          <w:rFonts w:cs="Times New Roman"/>
        </w:rPr>
        <w:t>Bargaining Committee</w:t>
      </w:r>
      <w:r w:rsidRPr="00BF4F33">
        <w:rPr>
          <w:rFonts w:cs="Times New Roman"/>
        </w:rPr>
        <w:t xml:space="preserve"> shall notify the</w:t>
      </w:r>
      <w:r w:rsidR="00F6014E" w:rsidRPr="0048567C">
        <w:rPr>
          <w:rFonts w:cs="Times New Roman"/>
        </w:rPr>
        <w:t xml:space="preserve"> Bargaining Chair</w:t>
      </w:r>
      <w:r w:rsidRPr="00BF4F33">
        <w:rPr>
          <w:rFonts w:cs="Times New Roman"/>
        </w:rPr>
        <w:t>. A sta</w:t>
      </w:r>
      <w:r w:rsidRPr="00EF49C8">
        <w:rPr>
          <w:rFonts w:cs="Times New Roman"/>
        </w:rPr>
        <w:t xml:space="preserve">tement of qualifications must accompany each nomination and the Executive </w:t>
      </w:r>
      <w:r w:rsidR="00D747F6">
        <w:rPr>
          <w:rFonts w:cs="Times New Roman"/>
        </w:rPr>
        <w:t>Board</w:t>
      </w:r>
      <w:r w:rsidR="00D747F6" w:rsidRPr="00EF49C8">
        <w:rPr>
          <w:rFonts w:cs="Times New Roman"/>
        </w:rPr>
        <w:t xml:space="preserve"> </w:t>
      </w:r>
      <w:r w:rsidRPr="00EF49C8">
        <w:rPr>
          <w:rFonts w:cs="Times New Roman"/>
        </w:rPr>
        <w:t xml:space="preserve">shall screen and interview prospective candidates. The candidate, upon recommendation of the Executive </w:t>
      </w:r>
      <w:r w:rsidR="00213E6B">
        <w:rPr>
          <w:rFonts w:cs="Times New Roman"/>
        </w:rPr>
        <w:t>Board</w:t>
      </w:r>
      <w:r w:rsidR="00213E6B" w:rsidRPr="00EF49C8">
        <w:rPr>
          <w:rFonts w:cs="Times New Roman"/>
        </w:rPr>
        <w:t xml:space="preserve"> </w:t>
      </w:r>
      <w:r w:rsidRPr="00EF49C8">
        <w:rPr>
          <w:rFonts w:cs="Times New Roman"/>
        </w:rPr>
        <w:t>and appointment by the President, shall serve until resignation or recall by Executive Officers.</w:t>
      </w:r>
      <w:r w:rsidR="00F6014E">
        <w:rPr>
          <w:rFonts w:cs="Times New Roman"/>
        </w:rPr>
        <w:t xml:space="preserve"> </w:t>
      </w:r>
    </w:p>
    <w:p w:rsidR="00223A3E" w:rsidRPr="00956B69" w:rsidRDefault="00956B69" w:rsidP="00F65C69">
      <w:pPr>
        <w:rPr>
          <w:rFonts w:cs="Times New Roman"/>
          <w:color w:val="FF0000"/>
        </w:rPr>
      </w:pPr>
      <w:r>
        <w:rPr>
          <w:rFonts w:cs="Times New Roman"/>
        </w:rPr>
        <w:tab/>
      </w:r>
    </w:p>
    <w:p w:rsidR="00CA1850" w:rsidRPr="00956B69" w:rsidRDefault="00186D34" w:rsidP="00223A3E">
      <w:pPr>
        <w:pStyle w:val="ListParagraph"/>
        <w:ind w:left="1440"/>
        <w:rPr>
          <w:rFonts w:cs="Times New Roman"/>
          <w:color w:val="FF0000"/>
        </w:rPr>
      </w:pPr>
      <w:hyperlink r:id="rId7" w:anchor="TOC" w:history="1"/>
    </w:p>
    <w:p w:rsidR="00CA1850" w:rsidRPr="00AF2EFA" w:rsidRDefault="00004110" w:rsidP="00745A71">
      <w:pPr>
        <w:pStyle w:val="Heading1"/>
        <w:rPr>
          <w:rFonts w:cs="Times New Roman"/>
        </w:rPr>
      </w:pPr>
      <w:bookmarkStart w:id="6" w:name="ART7"/>
      <w:bookmarkEnd w:id="6"/>
      <w:r w:rsidRPr="00AF2EFA">
        <w:rPr>
          <w:rFonts w:cs="Times New Roman"/>
        </w:rPr>
        <w:t>Meetings</w:t>
      </w:r>
    </w:p>
    <w:p w:rsidR="00004110" w:rsidRPr="00574ECB" w:rsidRDefault="00CA1850" w:rsidP="00745A71">
      <w:pPr>
        <w:pStyle w:val="Heading2"/>
        <w:rPr>
          <w:rFonts w:eastAsia="Times New Roman" w:cs="Times New Roman"/>
          <w:bdr w:val="none" w:sz="0" w:space="0" w:color="auto" w:frame="1"/>
        </w:rPr>
      </w:pPr>
      <w:r w:rsidRPr="00574ECB">
        <w:rPr>
          <w:rFonts w:eastAsia="Times New Roman" w:cs="Times New Roman"/>
          <w:bdr w:val="none" w:sz="0" w:space="0" w:color="auto" w:frame="1"/>
        </w:rPr>
        <w:t>General Membership Meetings</w:t>
      </w:r>
    </w:p>
    <w:p w:rsidR="00CA1850" w:rsidRPr="00AF2EFA" w:rsidRDefault="00E35999" w:rsidP="00AF2EFA">
      <w:r w:rsidRPr="00574ECB">
        <w:t xml:space="preserve">The APSS Union will hold two </w:t>
      </w:r>
      <w:r w:rsidR="00CA1850" w:rsidRPr="00574ECB">
        <w:t>General membership meetings</w:t>
      </w:r>
      <w:r w:rsidRPr="00574ECB">
        <w:t xml:space="preserve"> annually</w:t>
      </w:r>
      <w:r w:rsidR="00CA1850" w:rsidRPr="00574ECB">
        <w:t xml:space="preserve"> at a time and place to be determined by the Executive Board. Notice of membership meetings shall be sent to members at least </w:t>
      </w:r>
      <w:r w:rsidR="00004110" w:rsidRPr="00574ECB">
        <w:t xml:space="preserve">ten </w:t>
      </w:r>
      <w:r w:rsidR="00CA1850" w:rsidRPr="00574ECB">
        <w:t>days prior to the meeting.</w:t>
      </w:r>
    </w:p>
    <w:p w:rsidR="00004110" w:rsidRPr="00BF4F33" w:rsidRDefault="00CA1850" w:rsidP="00745A71">
      <w:pPr>
        <w:pStyle w:val="Heading2"/>
        <w:rPr>
          <w:rFonts w:eastAsia="Times New Roman" w:cs="Times New Roman"/>
          <w:bdr w:val="none" w:sz="0" w:space="0" w:color="auto" w:frame="1"/>
        </w:rPr>
      </w:pPr>
      <w:r w:rsidRPr="00BF4F33">
        <w:rPr>
          <w:rFonts w:eastAsia="Times New Roman" w:cs="Times New Roman"/>
          <w:bdr w:val="none" w:sz="0" w:space="0" w:color="auto" w:frame="1"/>
        </w:rPr>
        <w:t>Special Meetings</w:t>
      </w:r>
    </w:p>
    <w:p w:rsidR="00CA1850" w:rsidRPr="00AF2EFA" w:rsidRDefault="00CA1850" w:rsidP="00AF2EFA">
      <w:r w:rsidRPr="00745A71">
        <w:t xml:space="preserve">Special meetings of the </w:t>
      </w:r>
      <w:r w:rsidR="00E35999" w:rsidRPr="00745A71">
        <w:t xml:space="preserve">APSS </w:t>
      </w:r>
      <w:r w:rsidRPr="00745A71">
        <w:t xml:space="preserve">Union may be called by the Executive Board and must be called upon the written request of 10% of the membership on a valid petition. Notice of these special meetings shall be sent to members prior to the meeting </w:t>
      </w:r>
      <w:r w:rsidRPr="00AF2EFA">
        <w:t>and specifically state the purpose, time, and place.</w:t>
      </w:r>
    </w:p>
    <w:p w:rsidR="00004110" w:rsidRPr="00BF4F33" w:rsidRDefault="00CA1850" w:rsidP="00745A71">
      <w:pPr>
        <w:pStyle w:val="Heading2"/>
        <w:rPr>
          <w:rFonts w:eastAsia="Times New Roman" w:cs="Times New Roman"/>
          <w:bdr w:val="none" w:sz="0" w:space="0" w:color="auto" w:frame="1"/>
        </w:rPr>
      </w:pPr>
      <w:r w:rsidRPr="00BF4F33">
        <w:rPr>
          <w:rFonts w:eastAsia="Times New Roman" w:cs="Times New Roman"/>
          <w:bdr w:val="none" w:sz="0" w:space="0" w:color="auto" w:frame="1"/>
        </w:rPr>
        <w:t>Executive Board</w:t>
      </w:r>
    </w:p>
    <w:p w:rsidR="00CA1850" w:rsidRPr="00AF2EFA" w:rsidRDefault="00CA1850" w:rsidP="00AF2EFA">
      <w:r w:rsidRPr="00745A71">
        <w:t>The Executive Board shall hold a regularly scheduled meeting at least once a month. Special meetings of the Executive Board shall be held at the request of the President or majority of th</w:t>
      </w:r>
      <w:r w:rsidRPr="00AF2EFA">
        <w:t>e Executive Board.</w:t>
      </w:r>
    </w:p>
    <w:p w:rsidR="00CA1850" w:rsidRPr="00AF2EFA" w:rsidRDefault="00004110" w:rsidP="00745A71">
      <w:pPr>
        <w:pStyle w:val="Heading1"/>
        <w:rPr>
          <w:rFonts w:cs="Times New Roman"/>
        </w:rPr>
      </w:pPr>
      <w:bookmarkStart w:id="7" w:name="ART8"/>
      <w:bookmarkEnd w:id="7"/>
      <w:r w:rsidRPr="00AF2EFA">
        <w:rPr>
          <w:rFonts w:cs="Times New Roman"/>
        </w:rPr>
        <w:t>Quorum</w:t>
      </w:r>
    </w:p>
    <w:p w:rsidR="00004110" w:rsidRPr="00AF2EFA" w:rsidRDefault="00004110" w:rsidP="00745A71">
      <w:pPr>
        <w:pStyle w:val="Heading2"/>
        <w:rPr>
          <w:rFonts w:eastAsia="Times New Roman" w:cs="Times New Roman"/>
          <w:bdr w:val="none" w:sz="0" w:space="0" w:color="auto" w:frame="1"/>
        </w:rPr>
      </w:pPr>
      <w:r w:rsidRPr="00AF2EFA">
        <w:rPr>
          <w:rFonts w:eastAsia="Times New Roman" w:cs="Times New Roman"/>
          <w:bdr w:val="none" w:sz="0" w:space="0" w:color="auto" w:frame="1"/>
        </w:rPr>
        <w:t xml:space="preserve">General </w:t>
      </w:r>
      <w:r w:rsidR="00CA1850" w:rsidRPr="00AF2EFA">
        <w:rPr>
          <w:rFonts w:eastAsia="Times New Roman" w:cs="Times New Roman"/>
          <w:bdr w:val="none" w:sz="0" w:space="0" w:color="auto" w:frame="1"/>
        </w:rPr>
        <w:t>Meetings</w:t>
      </w:r>
    </w:p>
    <w:p w:rsidR="00A24971" w:rsidRDefault="00CA1850" w:rsidP="00415C01">
      <w:pPr>
        <w:rPr>
          <w:rFonts w:cs="Times New Roman"/>
          <w:strike/>
          <w:color w:val="FF0000"/>
        </w:rPr>
      </w:pPr>
      <w:r w:rsidRPr="00745A71">
        <w:rPr>
          <w:rFonts w:cs="Times New Roman"/>
        </w:rPr>
        <w:t xml:space="preserve">At meetings of the </w:t>
      </w:r>
      <w:r w:rsidR="00E35999" w:rsidRPr="00745A71">
        <w:rPr>
          <w:rFonts w:cs="Times New Roman"/>
        </w:rPr>
        <w:t xml:space="preserve">APSS </w:t>
      </w:r>
      <w:r w:rsidRPr="00745A71">
        <w:rPr>
          <w:rFonts w:cs="Times New Roman"/>
        </w:rPr>
        <w:t xml:space="preserve">Union, a quorum shall consist of </w:t>
      </w:r>
      <w:r w:rsidR="00213E6B">
        <w:rPr>
          <w:rFonts w:cs="Times New Roman"/>
        </w:rPr>
        <w:t xml:space="preserve">30% of </w:t>
      </w:r>
      <w:r w:rsidRPr="0048567C">
        <w:rPr>
          <w:rFonts w:cs="Times New Roman"/>
        </w:rPr>
        <w:t>members</w:t>
      </w:r>
      <w:r w:rsidR="00401E6B" w:rsidRPr="0048567C">
        <w:rPr>
          <w:rFonts w:cs="Times New Roman"/>
        </w:rPr>
        <w:t xml:space="preserve"> in good standing</w:t>
      </w:r>
      <w:r w:rsidRPr="00745A71">
        <w:rPr>
          <w:rFonts w:cs="Times New Roman"/>
        </w:rPr>
        <w:t>. If the lack of a quorum prevents an election from taking place</w:t>
      </w:r>
      <w:r w:rsidRPr="0048567C">
        <w:rPr>
          <w:rFonts w:cs="Times New Roman"/>
        </w:rPr>
        <w:t>,</w:t>
      </w:r>
      <w:r w:rsidR="00A24971" w:rsidRPr="0048567C">
        <w:rPr>
          <w:rFonts w:cs="Times New Roman"/>
        </w:rPr>
        <w:t xml:space="preserve"> the vote will be held during </w:t>
      </w:r>
      <w:r w:rsidRPr="0048567C">
        <w:rPr>
          <w:rFonts w:cs="Times New Roman"/>
        </w:rPr>
        <w:t xml:space="preserve">the next </w:t>
      </w:r>
      <w:r w:rsidRPr="00A24971">
        <w:rPr>
          <w:rFonts w:cs="Times New Roman"/>
        </w:rPr>
        <w:t xml:space="preserve">regular or special meeting. </w:t>
      </w:r>
    </w:p>
    <w:p w:rsidR="00004110" w:rsidRPr="00AF2EFA" w:rsidRDefault="00CA1850" w:rsidP="00AF2EFA">
      <w:pPr>
        <w:pStyle w:val="Heading2"/>
      </w:pPr>
      <w:r w:rsidRPr="00AF2EFA">
        <w:t>Executive Board Meetings</w:t>
      </w:r>
    </w:p>
    <w:p w:rsidR="00CA1850" w:rsidRPr="00BF4F33" w:rsidRDefault="00CA1850" w:rsidP="00415C01">
      <w:pPr>
        <w:rPr>
          <w:rFonts w:cs="Times New Roman"/>
        </w:rPr>
      </w:pPr>
      <w:r w:rsidRPr="00745A71">
        <w:rPr>
          <w:rFonts w:cs="Times New Roman"/>
        </w:rPr>
        <w:t xml:space="preserve">At meetings of the Executive Board, a quorum shall consist of a simple majority of the total membership of </w:t>
      </w:r>
      <w:r w:rsidR="00DD2402">
        <w:rPr>
          <w:rFonts w:cs="Times New Roman"/>
        </w:rPr>
        <w:t>the Executive Board</w:t>
      </w:r>
      <w:r w:rsidRPr="00745A71">
        <w:rPr>
          <w:rFonts w:cs="Times New Roman"/>
        </w:rPr>
        <w:t>.</w:t>
      </w:r>
    </w:p>
    <w:p w:rsidR="00004110" w:rsidRPr="00AF2EFA" w:rsidRDefault="00CA1850" w:rsidP="00AF2EFA">
      <w:pPr>
        <w:pStyle w:val="Heading2"/>
      </w:pPr>
      <w:r w:rsidRPr="00AF2EFA">
        <w:t>Strike Vote</w:t>
      </w:r>
    </w:p>
    <w:p w:rsidR="00CA1850" w:rsidRPr="00EF49C8" w:rsidRDefault="00CA1850" w:rsidP="00415C01">
      <w:pPr>
        <w:rPr>
          <w:rFonts w:cs="Times New Roman"/>
        </w:rPr>
      </w:pPr>
      <w:r w:rsidRPr="00745A71">
        <w:rPr>
          <w:rFonts w:cs="Times New Roman"/>
        </w:rPr>
        <w:t xml:space="preserve">At a meeting of the </w:t>
      </w:r>
      <w:r w:rsidR="00E35999" w:rsidRPr="00745A71">
        <w:rPr>
          <w:rFonts w:cs="Times New Roman"/>
        </w:rPr>
        <w:t xml:space="preserve">APSS </w:t>
      </w:r>
      <w:r w:rsidRPr="00745A71">
        <w:rPr>
          <w:rFonts w:cs="Times New Roman"/>
        </w:rPr>
        <w:t xml:space="preserve">Union where a question of strike is proposed, a quorum shall consist of </w:t>
      </w:r>
      <w:r w:rsidR="00004110" w:rsidRPr="00BF4F33">
        <w:rPr>
          <w:rFonts w:cs="Times New Roman"/>
        </w:rPr>
        <w:t xml:space="preserve">80% of </w:t>
      </w:r>
      <w:r w:rsidRPr="00BF4F33">
        <w:rPr>
          <w:rFonts w:cs="Times New Roman"/>
        </w:rPr>
        <w:t>members</w:t>
      </w:r>
      <w:r w:rsidR="00401E6B">
        <w:rPr>
          <w:rFonts w:cs="Times New Roman"/>
        </w:rPr>
        <w:t xml:space="preserve"> </w:t>
      </w:r>
      <w:r w:rsidR="00401E6B" w:rsidRPr="0048567C">
        <w:rPr>
          <w:rFonts w:cs="Times New Roman"/>
        </w:rPr>
        <w:t>in good standing</w:t>
      </w:r>
      <w:r w:rsidRPr="0048567C">
        <w:rPr>
          <w:rFonts w:cs="Times New Roman"/>
        </w:rPr>
        <w:t xml:space="preserve">. </w:t>
      </w:r>
      <w:r w:rsidRPr="00BF4F33">
        <w:rPr>
          <w:rFonts w:cs="Times New Roman"/>
        </w:rPr>
        <w:t xml:space="preserve">A question of strike must be voted upon as a separate entity and may not be </w:t>
      </w:r>
      <w:r w:rsidRPr="00EF49C8">
        <w:rPr>
          <w:rFonts w:cs="Times New Roman"/>
        </w:rPr>
        <w:t>attached to any other question</w:t>
      </w:r>
      <w:r w:rsidRPr="00401E6B">
        <w:rPr>
          <w:rFonts w:cs="Times New Roman"/>
        </w:rPr>
        <w:t>.</w:t>
      </w:r>
      <w:r w:rsidR="00401E6B" w:rsidRPr="00401E6B">
        <w:rPr>
          <w:rFonts w:cs="Times New Roman"/>
          <w:color w:val="FF0000"/>
        </w:rPr>
        <w:t xml:space="preserve"> </w:t>
      </w:r>
    </w:p>
    <w:p w:rsidR="00CA1850" w:rsidRPr="00AF2EFA" w:rsidRDefault="00004110" w:rsidP="00745A71">
      <w:pPr>
        <w:pStyle w:val="Heading1"/>
        <w:rPr>
          <w:rFonts w:cs="Times New Roman"/>
        </w:rPr>
      </w:pPr>
      <w:bookmarkStart w:id="8" w:name="ART9"/>
      <w:bookmarkEnd w:id="8"/>
      <w:r w:rsidRPr="00AF2EFA">
        <w:rPr>
          <w:rFonts w:cs="Times New Roman"/>
        </w:rPr>
        <w:t xml:space="preserve">Trials </w:t>
      </w:r>
      <w:r w:rsidR="001A4165" w:rsidRPr="00AF2EFA">
        <w:rPr>
          <w:rFonts w:cs="Times New Roman"/>
        </w:rPr>
        <w:t>and</w:t>
      </w:r>
      <w:r w:rsidRPr="00AF2EFA">
        <w:rPr>
          <w:rFonts w:cs="Times New Roman"/>
        </w:rPr>
        <w:t xml:space="preserve"> Appeals</w:t>
      </w:r>
    </w:p>
    <w:p w:rsidR="00004110" w:rsidRPr="00AF2EFA" w:rsidRDefault="00CA1850" w:rsidP="00745A71">
      <w:pPr>
        <w:pStyle w:val="Heading2"/>
        <w:rPr>
          <w:rFonts w:eastAsia="Times New Roman" w:cs="Times New Roman"/>
          <w:bdr w:val="none" w:sz="0" w:space="0" w:color="auto" w:frame="1"/>
        </w:rPr>
      </w:pPr>
      <w:r w:rsidRPr="00AF2EFA">
        <w:rPr>
          <w:rFonts w:eastAsia="Times New Roman" w:cs="Times New Roman"/>
          <w:bdr w:val="none" w:sz="0" w:space="0" w:color="auto" w:frame="1"/>
        </w:rPr>
        <w:t>Persons Subject to Trial</w:t>
      </w:r>
    </w:p>
    <w:p w:rsidR="00CA1850" w:rsidRDefault="00CA1850" w:rsidP="00415C01">
      <w:pPr>
        <w:rPr>
          <w:rFonts w:cs="Times New Roman"/>
        </w:rPr>
      </w:pPr>
      <w:r w:rsidRPr="00745A71">
        <w:rPr>
          <w:rFonts w:cs="Times New Roman"/>
        </w:rPr>
        <w:t>Members of the Union, including Executive Board members, shall be tried for any and no other offenses provided in Article 9, Section 2.</w:t>
      </w:r>
    </w:p>
    <w:p w:rsidR="00004110" w:rsidRPr="00AF2EFA" w:rsidRDefault="00CA1850" w:rsidP="00745A71">
      <w:pPr>
        <w:pStyle w:val="Heading2"/>
      </w:pPr>
      <w:r w:rsidRPr="00AF2EFA">
        <w:lastRenderedPageBreak/>
        <w:t>Specifications</w:t>
      </w:r>
    </w:p>
    <w:p w:rsidR="00004110" w:rsidRPr="00745A71" w:rsidRDefault="00CA1850" w:rsidP="00261F26">
      <w:pPr>
        <w:pStyle w:val="ListParagraph"/>
        <w:numPr>
          <w:ilvl w:val="0"/>
          <w:numId w:val="5"/>
        </w:numPr>
        <w:rPr>
          <w:rFonts w:cs="Times New Roman"/>
        </w:rPr>
      </w:pPr>
      <w:r w:rsidRPr="00745A71">
        <w:rPr>
          <w:rFonts w:cs="Times New Roman"/>
        </w:rPr>
        <w:t>Willfully violating the Constitution of the Union.</w:t>
      </w:r>
    </w:p>
    <w:p w:rsidR="00004110" w:rsidRPr="00BF4F33" w:rsidRDefault="00CA1850" w:rsidP="00261F26">
      <w:pPr>
        <w:pStyle w:val="ListParagraph"/>
        <w:numPr>
          <w:ilvl w:val="0"/>
          <w:numId w:val="5"/>
        </w:numPr>
        <w:rPr>
          <w:rFonts w:cs="Times New Roman"/>
        </w:rPr>
      </w:pPr>
      <w:r w:rsidRPr="00BF4F33">
        <w:rPr>
          <w:rFonts w:cs="Times New Roman"/>
        </w:rPr>
        <w:t>Disobeying or willfully failing to comply with any lawful decision or order of the Union.</w:t>
      </w:r>
    </w:p>
    <w:p w:rsidR="00004110" w:rsidRPr="002771C5" w:rsidRDefault="00CA1850" w:rsidP="00261F26">
      <w:pPr>
        <w:pStyle w:val="ListParagraph"/>
        <w:numPr>
          <w:ilvl w:val="0"/>
          <w:numId w:val="5"/>
        </w:numPr>
        <w:rPr>
          <w:rFonts w:cs="Times New Roman"/>
        </w:rPr>
      </w:pPr>
      <w:r w:rsidRPr="00EF49C8">
        <w:rPr>
          <w:rFonts w:cs="Times New Roman"/>
        </w:rPr>
        <w:t>Misappropriation, embezzlement or improper or illegal use of Union funds.</w:t>
      </w:r>
    </w:p>
    <w:p w:rsidR="00004110" w:rsidRPr="00745A71" w:rsidRDefault="00CA1850" w:rsidP="00261F26">
      <w:pPr>
        <w:pStyle w:val="ListParagraph"/>
        <w:numPr>
          <w:ilvl w:val="0"/>
          <w:numId w:val="5"/>
        </w:numPr>
        <w:rPr>
          <w:rFonts w:cs="Times New Roman"/>
        </w:rPr>
      </w:pPr>
      <w:r w:rsidRPr="00F967C1">
        <w:rPr>
          <w:rFonts w:cs="Times New Roman"/>
        </w:rPr>
        <w:t>Acting in collusion with management to the detriment of the welfa</w:t>
      </w:r>
      <w:r w:rsidRPr="00745A71">
        <w:rPr>
          <w:rFonts w:cs="Times New Roman"/>
        </w:rPr>
        <w:t>re of the Union or its membership.</w:t>
      </w:r>
    </w:p>
    <w:p w:rsidR="00004110" w:rsidRPr="00745A71" w:rsidRDefault="00CA1850" w:rsidP="00261F26">
      <w:pPr>
        <w:pStyle w:val="ListParagraph"/>
        <w:numPr>
          <w:ilvl w:val="0"/>
          <w:numId w:val="5"/>
        </w:numPr>
        <w:rPr>
          <w:rFonts w:cs="Times New Roman"/>
        </w:rPr>
      </w:pPr>
      <w:r w:rsidRPr="00745A71">
        <w:rPr>
          <w:rFonts w:cs="Times New Roman"/>
        </w:rPr>
        <w:t>Instigating or knowingly participating in an unauthorized strike or slowdown.</w:t>
      </w:r>
    </w:p>
    <w:p w:rsidR="00004110" w:rsidRPr="00745A71" w:rsidRDefault="00CA1850" w:rsidP="00261F26">
      <w:pPr>
        <w:pStyle w:val="ListParagraph"/>
        <w:numPr>
          <w:ilvl w:val="0"/>
          <w:numId w:val="5"/>
        </w:numPr>
        <w:rPr>
          <w:rFonts w:cs="Times New Roman"/>
        </w:rPr>
      </w:pPr>
      <w:r w:rsidRPr="00745A71">
        <w:rPr>
          <w:rFonts w:cs="Times New Roman"/>
        </w:rPr>
        <w:t>Any activity which assists or is intended to assist a competing organization within the jurisdiction of this Union.</w:t>
      </w:r>
    </w:p>
    <w:p w:rsidR="00004110" w:rsidRPr="00745A71" w:rsidRDefault="00CA1850" w:rsidP="00261F26">
      <w:pPr>
        <w:pStyle w:val="ListParagraph"/>
        <w:numPr>
          <w:ilvl w:val="0"/>
          <w:numId w:val="5"/>
        </w:numPr>
        <w:rPr>
          <w:rFonts w:cs="Times New Roman"/>
        </w:rPr>
      </w:pPr>
      <w:r w:rsidRPr="00745A71">
        <w:rPr>
          <w:rFonts w:cs="Times New Roman"/>
        </w:rPr>
        <w:t>Willful violation of the legally negotiated and approved collective bargaining agreement.</w:t>
      </w:r>
    </w:p>
    <w:p w:rsidR="00004110" w:rsidRPr="00BF4F33" w:rsidRDefault="00CA1850" w:rsidP="00261F26">
      <w:pPr>
        <w:pStyle w:val="ListParagraph"/>
        <w:numPr>
          <w:ilvl w:val="0"/>
          <w:numId w:val="5"/>
        </w:numPr>
        <w:rPr>
          <w:rFonts w:cs="Times New Roman"/>
        </w:rPr>
      </w:pPr>
      <w:r w:rsidRPr="00BF4F33">
        <w:rPr>
          <w:rFonts w:cs="Times New Roman"/>
        </w:rPr>
        <w:t>Using the name of the Union in any unauthorized manner or for any unauthorized purpose.</w:t>
      </w:r>
    </w:p>
    <w:p w:rsidR="00004110" w:rsidRPr="00F967C1" w:rsidRDefault="00CA1850" w:rsidP="00261F26">
      <w:pPr>
        <w:pStyle w:val="ListParagraph"/>
        <w:numPr>
          <w:ilvl w:val="0"/>
          <w:numId w:val="5"/>
        </w:numPr>
        <w:rPr>
          <w:rFonts w:cs="Times New Roman"/>
        </w:rPr>
      </w:pPr>
      <w:r w:rsidRPr="00EF49C8">
        <w:rPr>
          <w:rFonts w:cs="Times New Roman"/>
        </w:rPr>
        <w:t xml:space="preserve">The solicitation or acceptance of a </w:t>
      </w:r>
      <w:r w:rsidRPr="002771C5">
        <w:rPr>
          <w:rFonts w:cs="Times New Roman"/>
        </w:rPr>
        <w:t>bribe or the acceptance of any gift of more than nominal value from any employer, member, group of members or employee of the Union, or from any person or firm which has or is seeking to establish a business relationship with this Union.</w:t>
      </w:r>
    </w:p>
    <w:p w:rsidR="00004110" w:rsidRPr="00745A71" w:rsidRDefault="00CA1850" w:rsidP="00261F26">
      <w:pPr>
        <w:pStyle w:val="ListParagraph"/>
        <w:numPr>
          <w:ilvl w:val="0"/>
          <w:numId w:val="5"/>
        </w:numPr>
        <w:rPr>
          <w:rFonts w:cs="Times New Roman"/>
        </w:rPr>
      </w:pPr>
      <w:r w:rsidRPr="00745A71">
        <w:rPr>
          <w:rFonts w:cs="Times New Roman"/>
        </w:rPr>
        <w:t>Conviction of a crime, the nature of which is such as to bring the Union as an organization into disrepute.</w:t>
      </w:r>
    </w:p>
    <w:p w:rsidR="00004110" w:rsidRPr="00745A71" w:rsidRDefault="00CA1850" w:rsidP="00261F26">
      <w:pPr>
        <w:pStyle w:val="ListParagraph"/>
        <w:numPr>
          <w:ilvl w:val="0"/>
          <w:numId w:val="5"/>
        </w:numPr>
        <w:rPr>
          <w:rFonts w:cs="Times New Roman"/>
        </w:rPr>
      </w:pPr>
      <w:r w:rsidRPr="00745A71">
        <w:rPr>
          <w:rFonts w:cs="Times New Roman"/>
        </w:rPr>
        <w:t>Knowingly proffering false charges against any other member of the Union.</w:t>
      </w:r>
    </w:p>
    <w:p w:rsidR="00CA1850" w:rsidRPr="00745A71" w:rsidRDefault="00CA1850" w:rsidP="00261F26">
      <w:pPr>
        <w:pStyle w:val="ListParagraph"/>
        <w:numPr>
          <w:ilvl w:val="0"/>
          <w:numId w:val="5"/>
        </w:numPr>
        <w:rPr>
          <w:rFonts w:cs="Times New Roman"/>
        </w:rPr>
      </w:pPr>
      <w:r w:rsidRPr="00745A71">
        <w:rPr>
          <w:rFonts w:cs="Times New Roman"/>
        </w:rPr>
        <w:t>Taking court action against the Union without first exhausting all remedies provided in this Constitution for appeal.</w:t>
      </w:r>
    </w:p>
    <w:p w:rsidR="00004110" w:rsidRPr="00AF2EFA" w:rsidRDefault="00CA1850" w:rsidP="00745A71">
      <w:pPr>
        <w:pStyle w:val="Heading2"/>
        <w:rPr>
          <w:rFonts w:eastAsia="Times New Roman" w:cs="Times New Roman"/>
          <w:bdr w:val="none" w:sz="0" w:space="0" w:color="auto" w:frame="1"/>
        </w:rPr>
      </w:pPr>
      <w:r w:rsidRPr="004A709F">
        <w:rPr>
          <w:rFonts w:eastAsia="Times New Roman" w:cs="Times New Roman"/>
          <w:bdr w:val="none" w:sz="0" w:space="0" w:color="auto" w:frame="1"/>
        </w:rPr>
        <w:t>C</w:t>
      </w:r>
      <w:r w:rsidRPr="00AF2EFA">
        <w:rPr>
          <w:rFonts w:eastAsia="Times New Roman" w:cs="Times New Roman"/>
          <w:bdr w:val="none" w:sz="0" w:space="0" w:color="auto" w:frame="1"/>
        </w:rPr>
        <w:t>harges and Procedures</w:t>
      </w:r>
    </w:p>
    <w:p w:rsidR="00004110" w:rsidRPr="00745A71" w:rsidRDefault="00CA1850" w:rsidP="00261F26">
      <w:pPr>
        <w:pStyle w:val="ListParagraph"/>
        <w:numPr>
          <w:ilvl w:val="0"/>
          <w:numId w:val="6"/>
        </w:numPr>
        <w:rPr>
          <w:rFonts w:cs="Times New Roman"/>
        </w:rPr>
      </w:pPr>
      <w:r w:rsidRPr="00745A71">
        <w:rPr>
          <w:rFonts w:cs="Times New Roman"/>
        </w:rPr>
        <w:t xml:space="preserve">Charges shall be in writing, signed and sworn to by the accuser, and filed with the Secretary. If the Secretary is a directly interested party, charges shall be filed with the </w:t>
      </w:r>
      <w:r w:rsidR="00796EFF">
        <w:rPr>
          <w:rFonts w:cs="Times New Roman"/>
        </w:rPr>
        <w:t>Chief Alliance Steward</w:t>
      </w:r>
      <w:r w:rsidRPr="00745A71">
        <w:rPr>
          <w:rFonts w:cs="Times New Roman"/>
        </w:rPr>
        <w:t>.</w:t>
      </w:r>
    </w:p>
    <w:p w:rsidR="00004110" w:rsidRPr="00745A71" w:rsidRDefault="00CA1850" w:rsidP="00261F26">
      <w:pPr>
        <w:pStyle w:val="ListParagraph"/>
        <w:numPr>
          <w:ilvl w:val="0"/>
          <w:numId w:val="6"/>
        </w:numPr>
        <w:rPr>
          <w:rFonts w:cs="Times New Roman"/>
        </w:rPr>
      </w:pPr>
      <w:r w:rsidRPr="00745A71">
        <w:rPr>
          <w:rFonts w:cs="Times New Roman"/>
        </w:rPr>
        <w:t>Charges must be submitted within 60</w:t>
      </w:r>
      <w:r w:rsidR="0049021E">
        <w:rPr>
          <w:rFonts w:cs="Times New Roman"/>
        </w:rPr>
        <w:t xml:space="preserve"> </w:t>
      </w:r>
      <w:r w:rsidRPr="00745A71">
        <w:rPr>
          <w:rFonts w:cs="Times New Roman"/>
        </w:rPr>
        <w:t>days of the time the accuser becomes aware of the alleged offense.</w:t>
      </w:r>
    </w:p>
    <w:p w:rsidR="00004110" w:rsidRPr="00F967C1" w:rsidRDefault="00CA1850" w:rsidP="00261F26">
      <w:pPr>
        <w:pStyle w:val="ListParagraph"/>
        <w:numPr>
          <w:ilvl w:val="0"/>
          <w:numId w:val="6"/>
        </w:numPr>
        <w:rPr>
          <w:rFonts w:cs="Times New Roman"/>
        </w:rPr>
      </w:pPr>
      <w:r w:rsidRPr="00BF4F33">
        <w:rPr>
          <w:rFonts w:cs="Times New Roman"/>
        </w:rPr>
        <w:t>Charges shall contain an allegation of the facts constituting the offense with which the accused is charged and where a violation of a constitutio</w:t>
      </w:r>
      <w:r w:rsidRPr="00EF49C8">
        <w:rPr>
          <w:rFonts w:cs="Times New Roman"/>
        </w:rPr>
        <w:t>nal provision is alleged, the specific section shall be cited, along with the specific act or failure to act which constitutes the alleged violation.</w:t>
      </w:r>
    </w:p>
    <w:p w:rsidR="00004110" w:rsidRPr="00745A71" w:rsidRDefault="00CA1850" w:rsidP="00261F26">
      <w:pPr>
        <w:pStyle w:val="ListParagraph"/>
        <w:numPr>
          <w:ilvl w:val="0"/>
          <w:numId w:val="6"/>
        </w:numPr>
        <w:rPr>
          <w:rFonts w:cs="Times New Roman"/>
        </w:rPr>
      </w:pPr>
      <w:r w:rsidRPr="00745A71">
        <w:rPr>
          <w:rFonts w:cs="Times New Roman"/>
        </w:rPr>
        <w:t>Charges shall be specific citing in detail the nature, the date, and the circumstances of the alleged offense.</w:t>
      </w:r>
    </w:p>
    <w:p w:rsidR="00004110" w:rsidRPr="00745A71" w:rsidRDefault="00CA1850" w:rsidP="00261F26">
      <w:pPr>
        <w:pStyle w:val="ListParagraph"/>
        <w:numPr>
          <w:ilvl w:val="0"/>
          <w:numId w:val="6"/>
        </w:numPr>
        <w:rPr>
          <w:rFonts w:cs="Times New Roman"/>
        </w:rPr>
      </w:pPr>
      <w:r w:rsidRPr="00745A71">
        <w:rPr>
          <w:rFonts w:cs="Times New Roman"/>
        </w:rPr>
        <w:t>Charges shall immediately be served upon the accused by the receiver of such charges. The receiver, at the same time, shall notify the accused of the time and place of trial or hearing, which shall be between five and thirty days after receipt of such charges.</w:t>
      </w:r>
    </w:p>
    <w:p w:rsidR="00004110" w:rsidRPr="00745A71" w:rsidRDefault="00CA1850" w:rsidP="00261F26">
      <w:pPr>
        <w:pStyle w:val="ListParagraph"/>
        <w:numPr>
          <w:ilvl w:val="0"/>
          <w:numId w:val="6"/>
        </w:numPr>
        <w:rPr>
          <w:rFonts w:cs="Times New Roman"/>
        </w:rPr>
      </w:pPr>
      <w:r w:rsidRPr="00745A71">
        <w:rPr>
          <w:rFonts w:cs="Times New Roman"/>
        </w:rPr>
        <w:t>The charging party shall first present evidence of the charging violation, and upon completion of such evidence, the accused shall have the right to produce witnesses and present documentary evidence and to be heard on her/his own behalf. The accused shall have the opportunity to cross-examine witnesses.</w:t>
      </w:r>
    </w:p>
    <w:p w:rsidR="00004110" w:rsidRPr="00745A71" w:rsidRDefault="00CA1850" w:rsidP="00261F26">
      <w:pPr>
        <w:pStyle w:val="ListParagraph"/>
        <w:numPr>
          <w:ilvl w:val="0"/>
          <w:numId w:val="6"/>
        </w:numPr>
        <w:rPr>
          <w:rFonts w:cs="Times New Roman"/>
        </w:rPr>
      </w:pPr>
      <w:r w:rsidRPr="00745A71">
        <w:rPr>
          <w:rFonts w:cs="Times New Roman"/>
        </w:rPr>
        <w:t>If the accused shall fail to appear at the time and place designated for the trial without presenting a good and sufficient reason for her/his absence, the trial board shall proceed to take evidence in the same manner as if the accused were present.</w:t>
      </w:r>
    </w:p>
    <w:p w:rsidR="00004110" w:rsidRPr="00745A71" w:rsidRDefault="00CA1850" w:rsidP="00261F26">
      <w:pPr>
        <w:pStyle w:val="ListParagraph"/>
        <w:numPr>
          <w:ilvl w:val="0"/>
          <w:numId w:val="6"/>
        </w:numPr>
        <w:rPr>
          <w:rFonts w:cs="Times New Roman"/>
        </w:rPr>
      </w:pPr>
      <w:r w:rsidRPr="00745A71">
        <w:rPr>
          <w:rFonts w:cs="Times New Roman"/>
        </w:rPr>
        <w:t>Both the accused and the accuser shall have the right to be represented by any other member of the Union. Only members of the Union may be present at trial board proceedings, subject to reasonable limitations as voted in open proceedings by the trial board.</w:t>
      </w:r>
    </w:p>
    <w:p w:rsidR="00004110" w:rsidRPr="00745A71" w:rsidRDefault="00CA1850" w:rsidP="00261F26">
      <w:pPr>
        <w:pStyle w:val="ListParagraph"/>
        <w:numPr>
          <w:ilvl w:val="0"/>
          <w:numId w:val="6"/>
        </w:numPr>
        <w:rPr>
          <w:rFonts w:cs="Times New Roman"/>
        </w:rPr>
      </w:pPr>
      <w:r w:rsidRPr="00745A71">
        <w:rPr>
          <w:rFonts w:cs="Times New Roman"/>
        </w:rPr>
        <w:t>All witnesses shall testify under oath.</w:t>
      </w:r>
    </w:p>
    <w:p w:rsidR="00004110" w:rsidRPr="00745A71" w:rsidRDefault="00CA1850" w:rsidP="00261F26">
      <w:pPr>
        <w:pStyle w:val="ListParagraph"/>
        <w:numPr>
          <w:ilvl w:val="0"/>
          <w:numId w:val="6"/>
        </w:numPr>
        <w:rPr>
          <w:rFonts w:cs="Times New Roman"/>
        </w:rPr>
      </w:pPr>
      <w:r w:rsidRPr="00745A71">
        <w:rPr>
          <w:rFonts w:cs="Times New Roman"/>
        </w:rPr>
        <w:t xml:space="preserve">Notice of the decision and penalty, if any, shall be given the person charged within </w:t>
      </w:r>
      <w:r w:rsidR="0049021E">
        <w:rPr>
          <w:rFonts w:cs="Times New Roman"/>
        </w:rPr>
        <w:t>five</w:t>
      </w:r>
      <w:r w:rsidR="0049021E" w:rsidRPr="00745A71">
        <w:rPr>
          <w:rFonts w:cs="Times New Roman"/>
        </w:rPr>
        <w:t xml:space="preserve"> </w:t>
      </w:r>
      <w:r w:rsidRPr="00745A71">
        <w:rPr>
          <w:rFonts w:cs="Times New Roman"/>
        </w:rPr>
        <w:t>days after the close of the trial.</w:t>
      </w:r>
    </w:p>
    <w:p w:rsidR="00004110" w:rsidRPr="00745A71" w:rsidRDefault="00CA1850" w:rsidP="00261F26">
      <w:pPr>
        <w:pStyle w:val="ListParagraph"/>
        <w:numPr>
          <w:ilvl w:val="0"/>
          <w:numId w:val="6"/>
        </w:numPr>
        <w:rPr>
          <w:rFonts w:cs="Times New Roman"/>
        </w:rPr>
      </w:pPr>
      <w:r w:rsidRPr="00745A71">
        <w:rPr>
          <w:rFonts w:cs="Times New Roman"/>
        </w:rPr>
        <w:t>A faithful record of the proceedings shall be made.</w:t>
      </w:r>
    </w:p>
    <w:p w:rsidR="00004110" w:rsidRPr="00745A71" w:rsidRDefault="00CA1850" w:rsidP="00261F26">
      <w:pPr>
        <w:pStyle w:val="ListParagraph"/>
        <w:numPr>
          <w:ilvl w:val="0"/>
          <w:numId w:val="6"/>
        </w:numPr>
        <w:rPr>
          <w:rFonts w:cs="Times New Roman"/>
        </w:rPr>
      </w:pPr>
      <w:r w:rsidRPr="00745A71">
        <w:rPr>
          <w:rFonts w:cs="Times New Roman"/>
        </w:rPr>
        <w:t>The trial board shall have the authority to impose any penalty allowable by law.</w:t>
      </w:r>
    </w:p>
    <w:p w:rsidR="00004110" w:rsidRPr="00745A71" w:rsidRDefault="00CA1850" w:rsidP="00261F26">
      <w:pPr>
        <w:pStyle w:val="ListParagraph"/>
        <w:numPr>
          <w:ilvl w:val="0"/>
          <w:numId w:val="6"/>
        </w:numPr>
        <w:rPr>
          <w:rFonts w:cs="Times New Roman"/>
        </w:rPr>
      </w:pPr>
      <w:r w:rsidRPr="00745A71">
        <w:rPr>
          <w:rFonts w:cs="Times New Roman"/>
        </w:rPr>
        <w:t xml:space="preserve">Such penalty may be appealed to the next regular meeting of the Union, where </w:t>
      </w:r>
      <w:r w:rsidR="0049021E">
        <w:rPr>
          <w:rFonts w:cs="Times New Roman"/>
        </w:rPr>
        <w:t>two-thirds</w:t>
      </w:r>
      <w:r w:rsidRPr="00745A71">
        <w:rPr>
          <w:rFonts w:cs="Times New Roman"/>
        </w:rPr>
        <w:t xml:space="preserve"> vote of those members present and voting shall be necessary to veto the trial board’s action.</w:t>
      </w:r>
    </w:p>
    <w:p w:rsidR="00CA1850" w:rsidRPr="00745A71" w:rsidRDefault="00CA1850" w:rsidP="00261F26">
      <w:pPr>
        <w:pStyle w:val="ListParagraph"/>
        <w:numPr>
          <w:ilvl w:val="0"/>
          <w:numId w:val="6"/>
        </w:numPr>
        <w:rPr>
          <w:rFonts w:cs="Times New Roman"/>
        </w:rPr>
      </w:pPr>
      <w:r w:rsidRPr="00745A71">
        <w:rPr>
          <w:rFonts w:cs="Times New Roman"/>
        </w:rPr>
        <w:lastRenderedPageBreak/>
        <w:t>In any case, there shall be no resort to a court of law until all relief within the Union under the Constitution has been exhausted.</w:t>
      </w:r>
    </w:p>
    <w:p w:rsidR="00CA1850" w:rsidRPr="00AF2EFA" w:rsidRDefault="00004110" w:rsidP="00745A71">
      <w:pPr>
        <w:pStyle w:val="Heading1"/>
        <w:rPr>
          <w:rFonts w:cs="Times New Roman"/>
        </w:rPr>
      </w:pPr>
      <w:bookmarkStart w:id="9" w:name="ART10"/>
      <w:bookmarkEnd w:id="9"/>
      <w:r w:rsidRPr="00AF2EFA">
        <w:rPr>
          <w:rFonts w:cs="Times New Roman"/>
        </w:rPr>
        <w:t>Affiliation</w:t>
      </w:r>
    </w:p>
    <w:p w:rsidR="00CA1850" w:rsidRPr="00745A71" w:rsidRDefault="00CA1850" w:rsidP="00004110">
      <w:pPr>
        <w:rPr>
          <w:rFonts w:cs="Times New Roman"/>
        </w:rPr>
      </w:pPr>
      <w:r w:rsidRPr="00745A71">
        <w:rPr>
          <w:rFonts w:cs="Times New Roman"/>
        </w:rPr>
        <w:t>The affiliation of the Union with any national or international labor organization may be accomplished only by complying with the following procedures:</w:t>
      </w:r>
    </w:p>
    <w:p w:rsidR="00CA1850" w:rsidRPr="00745A71" w:rsidRDefault="00CA1850" w:rsidP="00261F26">
      <w:pPr>
        <w:pStyle w:val="ListParagraph"/>
        <w:numPr>
          <w:ilvl w:val="0"/>
          <w:numId w:val="7"/>
        </w:numPr>
        <w:rPr>
          <w:rFonts w:cs="Times New Roman"/>
        </w:rPr>
      </w:pPr>
      <w:r w:rsidRPr="00745A71">
        <w:rPr>
          <w:rFonts w:cs="Times New Roman"/>
        </w:rPr>
        <w:t>If two-thirds of the members of the Executive Board, at two regularly scheduled successive meetings, vote to affiliate and/or at least 30% of the members in good standing have indicated in writing their desire to affiliate, the question of affiliation shall be submitted to the members in good standing in a mail referendum vote.</w:t>
      </w:r>
    </w:p>
    <w:p w:rsidR="00CA1850" w:rsidRPr="00745A71" w:rsidRDefault="00CA1850" w:rsidP="00261F26">
      <w:pPr>
        <w:pStyle w:val="ListParagraph"/>
        <w:numPr>
          <w:ilvl w:val="0"/>
          <w:numId w:val="7"/>
        </w:numPr>
        <w:rPr>
          <w:rFonts w:cs="Times New Roman"/>
        </w:rPr>
      </w:pPr>
      <w:r w:rsidRPr="00745A71">
        <w:rPr>
          <w:rFonts w:cs="Times New Roman"/>
        </w:rPr>
        <w:t>The mail referendum vote shall take place no sooner than two  weeks and no later than six weeks after the Executive Board votes to affiliate or the 30% showing of membership interest in affiliation has been submitted to the Executive Board (whichever has occurred first).</w:t>
      </w:r>
    </w:p>
    <w:p w:rsidR="00CA1850" w:rsidRPr="00745A71" w:rsidRDefault="00CA1850" w:rsidP="00261F26">
      <w:pPr>
        <w:pStyle w:val="ListParagraph"/>
        <w:numPr>
          <w:ilvl w:val="0"/>
          <w:numId w:val="7"/>
        </w:numPr>
        <w:rPr>
          <w:rFonts w:cs="Times New Roman"/>
        </w:rPr>
      </w:pPr>
      <w:r w:rsidRPr="00745A71">
        <w:rPr>
          <w:rFonts w:cs="Times New Roman"/>
        </w:rPr>
        <w:t>The mail referendum vote shall be conducted with reasonable precautions for ballot integrity and secrecy.</w:t>
      </w:r>
    </w:p>
    <w:p w:rsidR="00CA1850" w:rsidRPr="00745A71" w:rsidRDefault="00CA1850" w:rsidP="00261F26">
      <w:pPr>
        <w:pStyle w:val="ListParagraph"/>
        <w:numPr>
          <w:ilvl w:val="0"/>
          <w:numId w:val="7"/>
        </w:numPr>
        <w:rPr>
          <w:rFonts w:cs="Times New Roman"/>
        </w:rPr>
      </w:pPr>
      <w:r w:rsidRPr="00745A71">
        <w:rPr>
          <w:rFonts w:cs="Times New Roman"/>
        </w:rPr>
        <w:t>Any referendum to affiliate shall include a proposed disposition of the Union’s assets, including the contingency fund.</w:t>
      </w:r>
    </w:p>
    <w:p w:rsidR="00CA1850" w:rsidRPr="00745A71" w:rsidRDefault="00CA1850" w:rsidP="00261F26">
      <w:pPr>
        <w:pStyle w:val="ListParagraph"/>
        <w:numPr>
          <w:ilvl w:val="0"/>
          <w:numId w:val="7"/>
        </w:numPr>
        <w:rPr>
          <w:rFonts w:cs="Times New Roman"/>
        </w:rPr>
      </w:pPr>
      <w:r w:rsidRPr="00745A71">
        <w:rPr>
          <w:rFonts w:cs="Times New Roman"/>
        </w:rPr>
        <w:t>The results of any referendum to affiliate shall be certified by the Union’s secretary no later than fourteen days following the deadline established for the mailing of ballots, and shall be effective upon the issuance of such certification.</w:t>
      </w:r>
    </w:p>
    <w:p w:rsidR="00CA1850" w:rsidRPr="00745A71" w:rsidRDefault="00CA1850" w:rsidP="00261F26">
      <w:pPr>
        <w:pStyle w:val="ListParagraph"/>
        <w:numPr>
          <w:ilvl w:val="0"/>
          <w:numId w:val="7"/>
        </w:numPr>
        <w:rPr>
          <w:rFonts w:cs="Times New Roman"/>
        </w:rPr>
      </w:pPr>
      <w:r w:rsidRPr="00745A71">
        <w:rPr>
          <w:rFonts w:cs="Times New Roman"/>
        </w:rPr>
        <w:t>A referendum to affiliate shall pass if a majority of the votes cast are in favor of affiliation.</w:t>
      </w:r>
    </w:p>
    <w:p w:rsidR="00CA1850" w:rsidRPr="00745A71" w:rsidRDefault="00CA1850" w:rsidP="00261F26">
      <w:pPr>
        <w:pStyle w:val="ListParagraph"/>
        <w:numPr>
          <w:ilvl w:val="0"/>
          <w:numId w:val="7"/>
        </w:numPr>
        <w:rPr>
          <w:rFonts w:cs="Times New Roman"/>
        </w:rPr>
      </w:pPr>
      <w:r w:rsidRPr="00745A71">
        <w:rPr>
          <w:rFonts w:cs="Times New Roman"/>
        </w:rPr>
        <w:t>Disaffiliation may only be accomplished in accordance with the foregoing procedures.</w:t>
      </w:r>
    </w:p>
    <w:p w:rsidR="00CA1850" w:rsidRPr="00AF2EFA" w:rsidRDefault="001A4165" w:rsidP="00745A71">
      <w:pPr>
        <w:pStyle w:val="Heading1"/>
        <w:rPr>
          <w:rFonts w:cs="Times New Roman"/>
        </w:rPr>
      </w:pPr>
      <w:bookmarkStart w:id="10" w:name="ART11"/>
      <w:bookmarkEnd w:id="10"/>
      <w:r w:rsidRPr="00AF2EFA">
        <w:rPr>
          <w:rFonts w:cs="Times New Roman"/>
        </w:rPr>
        <w:t>Petitions</w:t>
      </w:r>
    </w:p>
    <w:p w:rsidR="00415C01" w:rsidRPr="00AF2EFA" w:rsidRDefault="00CA1850" w:rsidP="00745A71">
      <w:pPr>
        <w:pStyle w:val="Heading2"/>
      </w:pPr>
      <w:r w:rsidRPr="00AF2EFA">
        <w:t>Validity</w:t>
      </w:r>
    </w:p>
    <w:p w:rsidR="00CA1850" w:rsidRPr="00745A71" w:rsidRDefault="00CA1850" w:rsidP="00BF4F33">
      <w:r w:rsidRPr="00745A71">
        <w:t>To be considered valid, a petition must meet the conditions of this Article.</w:t>
      </w:r>
    </w:p>
    <w:p w:rsidR="00415C01" w:rsidRPr="00BF4F33" w:rsidRDefault="00CA1850" w:rsidP="00745A71">
      <w:pPr>
        <w:pStyle w:val="Heading2"/>
        <w:rPr>
          <w:rFonts w:eastAsia="Times New Roman" w:cs="Times New Roman"/>
          <w:bdr w:val="none" w:sz="0" w:space="0" w:color="auto" w:frame="1"/>
        </w:rPr>
      </w:pPr>
      <w:r w:rsidRPr="00BF4F33">
        <w:rPr>
          <w:rFonts w:eastAsia="Times New Roman" w:cs="Times New Roman"/>
          <w:bdr w:val="none" w:sz="0" w:space="0" w:color="auto" w:frame="1"/>
        </w:rPr>
        <w:t>Format</w:t>
      </w:r>
    </w:p>
    <w:p w:rsidR="00CA1850" w:rsidRPr="00745A71" w:rsidRDefault="00CA1850" w:rsidP="00BF4F33">
      <w:r w:rsidRPr="00745A71">
        <w:t>Any page on which signatures are collected must have the substance of the petition, including any action called for, typed at the top of it so that a person signing it may be completely certain of what s/he is signing.</w:t>
      </w:r>
    </w:p>
    <w:p w:rsidR="00415C01" w:rsidRPr="00BF4F33" w:rsidRDefault="00CA1850" w:rsidP="00745A71">
      <w:pPr>
        <w:pStyle w:val="Heading2"/>
        <w:rPr>
          <w:rFonts w:eastAsia="Times New Roman" w:cs="Times New Roman"/>
          <w:bdr w:val="none" w:sz="0" w:space="0" w:color="auto" w:frame="1"/>
        </w:rPr>
      </w:pPr>
      <w:r w:rsidRPr="00BF4F33">
        <w:rPr>
          <w:rFonts w:eastAsia="Times New Roman" w:cs="Times New Roman"/>
          <w:bdr w:val="none" w:sz="0" w:space="0" w:color="auto" w:frame="1"/>
        </w:rPr>
        <w:t>Signatures</w:t>
      </w:r>
    </w:p>
    <w:p w:rsidR="00CA1850" w:rsidRPr="00745A71" w:rsidRDefault="00CA1850" w:rsidP="00415C01">
      <w:pPr>
        <w:rPr>
          <w:rFonts w:cs="Times New Roman"/>
        </w:rPr>
      </w:pPr>
      <w:r w:rsidRPr="00745A71">
        <w:rPr>
          <w:rFonts w:cs="Times New Roman"/>
        </w:rPr>
        <w:t>Only original signatures will be considered valid; photocopies or facsimiles of signatures will not be accepted.</w:t>
      </w:r>
    </w:p>
    <w:p w:rsidR="00415C01" w:rsidRPr="00BF4F33" w:rsidRDefault="00CA1850" w:rsidP="00745A71">
      <w:pPr>
        <w:pStyle w:val="Heading2"/>
        <w:rPr>
          <w:rFonts w:eastAsia="Times New Roman" w:cs="Times New Roman"/>
          <w:bdr w:val="none" w:sz="0" w:space="0" w:color="auto" w:frame="1"/>
        </w:rPr>
      </w:pPr>
      <w:r w:rsidRPr="00BF4F33">
        <w:rPr>
          <w:rFonts w:eastAsia="Times New Roman" w:cs="Times New Roman"/>
          <w:bdr w:val="none" w:sz="0" w:space="0" w:color="auto" w:frame="1"/>
        </w:rPr>
        <w:t>Legibility</w:t>
      </w:r>
    </w:p>
    <w:p w:rsidR="00CA1850" w:rsidRPr="00745A71" w:rsidRDefault="00CA1850" w:rsidP="00415C01">
      <w:pPr>
        <w:rPr>
          <w:rFonts w:cs="Times New Roman"/>
        </w:rPr>
      </w:pPr>
      <w:r w:rsidRPr="00745A71">
        <w:rPr>
          <w:rFonts w:cs="Times New Roman"/>
        </w:rPr>
        <w:t>Both written and printed names of all those signing must be given and must be legible. An illegible individual signature and name will be considered invalid.</w:t>
      </w:r>
    </w:p>
    <w:p w:rsidR="00415C01" w:rsidRPr="00BF4F33" w:rsidRDefault="00CA1850" w:rsidP="00745A71">
      <w:pPr>
        <w:pStyle w:val="Heading2"/>
        <w:rPr>
          <w:rFonts w:eastAsia="Times New Roman" w:cs="Times New Roman"/>
          <w:bdr w:val="none" w:sz="0" w:space="0" w:color="auto" w:frame="1"/>
        </w:rPr>
      </w:pPr>
      <w:r w:rsidRPr="00BF4F33">
        <w:rPr>
          <w:rFonts w:eastAsia="Times New Roman" w:cs="Times New Roman"/>
          <w:bdr w:val="none" w:sz="0" w:space="0" w:color="auto" w:frame="1"/>
        </w:rPr>
        <w:t>Date of Signature</w:t>
      </w:r>
    </w:p>
    <w:p w:rsidR="00CA1850" w:rsidRPr="00745A71" w:rsidRDefault="00CA1850" w:rsidP="00415C01">
      <w:pPr>
        <w:rPr>
          <w:rFonts w:cs="Times New Roman"/>
        </w:rPr>
      </w:pPr>
      <w:r w:rsidRPr="00745A71">
        <w:rPr>
          <w:rFonts w:cs="Times New Roman"/>
        </w:rPr>
        <w:t>The date on which each person signed the petition must be listed next to the person’s name.</w:t>
      </w:r>
    </w:p>
    <w:p w:rsidR="00415C01" w:rsidRPr="00BF4F33" w:rsidRDefault="00CA1850" w:rsidP="00745A71">
      <w:pPr>
        <w:pStyle w:val="Heading2"/>
        <w:rPr>
          <w:rFonts w:eastAsia="Times New Roman" w:cs="Times New Roman"/>
          <w:bdr w:val="none" w:sz="0" w:space="0" w:color="auto" w:frame="1"/>
        </w:rPr>
      </w:pPr>
      <w:r w:rsidRPr="00BF4F33">
        <w:rPr>
          <w:rFonts w:eastAsia="Times New Roman" w:cs="Times New Roman"/>
          <w:bdr w:val="none" w:sz="0" w:space="0" w:color="auto" w:frame="1"/>
        </w:rPr>
        <w:t>Vote of Membership</w:t>
      </w:r>
    </w:p>
    <w:p w:rsidR="00CA1850" w:rsidRPr="00BF4F33" w:rsidRDefault="00CA1850" w:rsidP="00415C01">
      <w:pPr>
        <w:rPr>
          <w:rFonts w:cs="Times New Roman"/>
        </w:rPr>
      </w:pPr>
      <w:r w:rsidRPr="00745A71">
        <w:rPr>
          <w:rFonts w:cs="Times New Roman"/>
        </w:rPr>
        <w:t xml:space="preserve">When a petition calls for action that includes a vote by the </w:t>
      </w:r>
      <w:r w:rsidR="00415C01" w:rsidRPr="00745A71">
        <w:rPr>
          <w:rFonts w:cs="Times New Roman"/>
        </w:rPr>
        <w:t>APSS</w:t>
      </w:r>
      <w:r w:rsidRPr="00745A71">
        <w:rPr>
          <w:rFonts w:cs="Times New Roman"/>
        </w:rPr>
        <w:t xml:space="preserve"> membership, the Executive Board will cause that vote to occur in a manner that is both timely and permits sufficient opportunity for </w:t>
      </w:r>
      <w:r w:rsidRPr="00745A71">
        <w:rPr>
          <w:rFonts w:cs="Times New Roman"/>
        </w:rPr>
        <w:lastRenderedPageBreak/>
        <w:t xml:space="preserve">membership information and discussion. No action called for can be in contradiction to the </w:t>
      </w:r>
      <w:r w:rsidR="00DE55C9" w:rsidRPr="00745A71">
        <w:rPr>
          <w:rFonts w:cs="Times New Roman"/>
        </w:rPr>
        <w:t>APSS</w:t>
      </w:r>
      <w:r w:rsidRPr="00BF4F33">
        <w:rPr>
          <w:rFonts w:cs="Times New Roman"/>
        </w:rPr>
        <w:t xml:space="preserve"> Contract, Constitution, or valid labor law.</w:t>
      </w:r>
    </w:p>
    <w:p w:rsidR="00415C01" w:rsidRPr="002771C5" w:rsidRDefault="00CA1850" w:rsidP="00745A71">
      <w:pPr>
        <w:pStyle w:val="Heading2"/>
        <w:rPr>
          <w:rFonts w:eastAsia="Times New Roman" w:cs="Times New Roman"/>
          <w:bdr w:val="none" w:sz="0" w:space="0" w:color="auto" w:frame="1"/>
        </w:rPr>
      </w:pPr>
      <w:r w:rsidRPr="00EF49C8">
        <w:rPr>
          <w:rFonts w:eastAsia="Times New Roman" w:cs="Times New Roman"/>
          <w:bdr w:val="none" w:sz="0" w:space="0" w:color="auto" w:frame="1"/>
        </w:rPr>
        <w:t>Review of Proposed Petition</w:t>
      </w:r>
    </w:p>
    <w:p w:rsidR="00CA1850" w:rsidRPr="00745A71" w:rsidRDefault="00CA1850" w:rsidP="00415C01">
      <w:pPr>
        <w:rPr>
          <w:rFonts w:cs="Times New Roman"/>
        </w:rPr>
      </w:pPr>
      <w:r w:rsidRPr="00745A71">
        <w:rPr>
          <w:rFonts w:cs="Times New Roman"/>
        </w:rPr>
        <w:t>In order to prevent possible disqualification of a petition, it is recommended that proposed petition language and format be submitted to the Executive Board for review of compliance with this Article prior to circulation for signatures.</w:t>
      </w:r>
    </w:p>
    <w:p w:rsidR="00CA1850" w:rsidRPr="00AF2EFA" w:rsidRDefault="00415C01" w:rsidP="00745A71">
      <w:pPr>
        <w:pStyle w:val="Heading1"/>
        <w:rPr>
          <w:rFonts w:cs="Times New Roman"/>
        </w:rPr>
      </w:pPr>
      <w:bookmarkStart w:id="11" w:name="ART12"/>
      <w:bookmarkEnd w:id="11"/>
      <w:r w:rsidRPr="00AF2EFA">
        <w:rPr>
          <w:rFonts w:cs="Times New Roman"/>
        </w:rPr>
        <w:t>Dissolution</w:t>
      </w:r>
    </w:p>
    <w:p w:rsidR="00CA1850" w:rsidRPr="00745A71" w:rsidRDefault="00CA1850" w:rsidP="00415C01">
      <w:pPr>
        <w:rPr>
          <w:rFonts w:cs="Times New Roman"/>
        </w:rPr>
      </w:pPr>
      <w:r w:rsidRPr="00745A71">
        <w:rPr>
          <w:rFonts w:cs="Times New Roman"/>
        </w:rPr>
        <w:t>The dissolution of the Union may be accomplished only by complying with the following procedures:</w:t>
      </w:r>
    </w:p>
    <w:p w:rsidR="00CA1850" w:rsidRPr="00AF2EFA" w:rsidRDefault="00CA1850" w:rsidP="00745A71">
      <w:pPr>
        <w:pStyle w:val="Heading2"/>
        <w:rPr>
          <w:rFonts w:eastAsia="Times New Roman" w:cs="Times New Roman"/>
        </w:rPr>
      </w:pPr>
      <w:r w:rsidRPr="004A709F">
        <w:rPr>
          <w:rFonts w:eastAsia="Times New Roman" w:cs="Times New Roman"/>
          <w:bdr w:val="none" w:sz="0" w:space="0" w:color="auto" w:frame="1"/>
        </w:rPr>
        <w:t>Automatic Dissolution</w:t>
      </w:r>
    </w:p>
    <w:p w:rsidR="00CA1850" w:rsidRPr="00EF49C8" w:rsidRDefault="00CA1850" w:rsidP="00261F26">
      <w:pPr>
        <w:pStyle w:val="ListParagraph"/>
        <w:numPr>
          <w:ilvl w:val="0"/>
          <w:numId w:val="8"/>
        </w:numPr>
        <w:rPr>
          <w:rFonts w:cs="Times New Roman"/>
        </w:rPr>
      </w:pPr>
      <w:r w:rsidRPr="00745A71">
        <w:rPr>
          <w:rFonts w:cs="Times New Roman"/>
        </w:rPr>
        <w:t>The union shall be automatically dissolved effective eighteen months after the date on which MERC conclusively certifies that the Union no longer is the exclusive bargaining agent for the</w:t>
      </w:r>
      <w:r w:rsidR="00E35999" w:rsidRPr="00745A71">
        <w:rPr>
          <w:rFonts w:cs="Times New Roman"/>
        </w:rPr>
        <w:t xml:space="preserve"> APSS</w:t>
      </w:r>
      <w:r w:rsidRPr="00745A71">
        <w:rPr>
          <w:rFonts w:cs="Times New Roman"/>
        </w:rPr>
        <w:t xml:space="preserve"> bargaining unit at </w:t>
      </w:r>
      <w:r w:rsidR="00E35999" w:rsidRPr="00745A71">
        <w:rPr>
          <w:rFonts w:cs="Times New Roman"/>
        </w:rPr>
        <w:t xml:space="preserve">Grand Valley </w:t>
      </w:r>
      <w:r w:rsidRPr="00745A71">
        <w:rPr>
          <w:rFonts w:cs="Times New Roman"/>
        </w:rPr>
        <w:t>State Universi</w:t>
      </w:r>
      <w:r w:rsidRPr="00BF4F33">
        <w:rPr>
          <w:rFonts w:cs="Times New Roman"/>
        </w:rPr>
        <w:t>ty following a decertification or representative election.</w:t>
      </w:r>
    </w:p>
    <w:p w:rsidR="00CA1850" w:rsidRPr="00745A71" w:rsidRDefault="00CA1850" w:rsidP="00261F26">
      <w:pPr>
        <w:pStyle w:val="ListParagraph"/>
        <w:numPr>
          <w:ilvl w:val="0"/>
          <w:numId w:val="8"/>
        </w:numPr>
        <w:rPr>
          <w:rFonts w:cs="Times New Roman"/>
        </w:rPr>
      </w:pPr>
      <w:r w:rsidRPr="00F967C1">
        <w:rPr>
          <w:rFonts w:cs="Times New Roman"/>
        </w:rPr>
        <w:t xml:space="preserve">Automatic dissolution under this Article shall not occur should, within eighteen months following MERC’s conclusive certification that the Union no longer is the exclusive bargaining agent for the bargaining unit at </w:t>
      </w:r>
      <w:r w:rsidR="00E35999" w:rsidRPr="00745A71">
        <w:rPr>
          <w:rFonts w:cs="Times New Roman"/>
        </w:rPr>
        <w:t xml:space="preserve">Grand Valley </w:t>
      </w:r>
      <w:r w:rsidRPr="00745A71">
        <w:rPr>
          <w:rFonts w:cs="Times New Roman"/>
        </w:rPr>
        <w:t>State University, the Union regains status as exclusive bargaining agent for the bargaining unit via a MERC election or otherwise.</w:t>
      </w:r>
    </w:p>
    <w:p w:rsidR="00CA1850" w:rsidRPr="00745A71" w:rsidRDefault="00CA1850" w:rsidP="00261F26">
      <w:pPr>
        <w:pStyle w:val="ListParagraph"/>
        <w:numPr>
          <w:ilvl w:val="0"/>
          <w:numId w:val="8"/>
        </w:numPr>
        <w:rPr>
          <w:rFonts w:cs="Times New Roman"/>
        </w:rPr>
      </w:pPr>
      <w:r w:rsidRPr="00745A71">
        <w:rPr>
          <w:rFonts w:cs="Times New Roman"/>
        </w:rPr>
        <w:t>The eighteen month period shall be suspended during any appeals to the appellate courts.</w:t>
      </w:r>
    </w:p>
    <w:p w:rsidR="00CA1850" w:rsidRPr="00AF2EFA" w:rsidRDefault="00CA1850" w:rsidP="00745A71">
      <w:pPr>
        <w:pStyle w:val="Heading2"/>
        <w:rPr>
          <w:rFonts w:cs="Times New Roman"/>
        </w:rPr>
      </w:pPr>
      <w:r w:rsidRPr="004A709F">
        <w:rPr>
          <w:rFonts w:cs="Times New Roman"/>
        </w:rPr>
        <w:t>Dissolution by Referendum</w:t>
      </w:r>
    </w:p>
    <w:p w:rsidR="00CA1850" w:rsidRPr="00745A71" w:rsidRDefault="00CA1850" w:rsidP="00261F26">
      <w:pPr>
        <w:pStyle w:val="ListParagraph"/>
        <w:numPr>
          <w:ilvl w:val="0"/>
          <w:numId w:val="9"/>
        </w:numPr>
        <w:rPr>
          <w:rFonts w:cs="Times New Roman"/>
        </w:rPr>
      </w:pPr>
      <w:r w:rsidRPr="00745A71">
        <w:rPr>
          <w:rFonts w:cs="Times New Roman"/>
        </w:rPr>
        <w:t>If a majority of the Executive Board votes or at least 50% of the members in good standing indicate in writing their desire to dissolve the Union, the question of dissolution shall be submitted to the membership for a mail referendum vote.</w:t>
      </w:r>
    </w:p>
    <w:p w:rsidR="00CA1850" w:rsidRPr="00BF4F33" w:rsidRDefault="00CA1850" w:rsidP="00261F26">
      <w:pPr>
        <w:pStyle w:val="ListParagraph"/>
        <w:numPr>
          <w:ilvl w:val="0"/>
          <w:numId w:val="9"/>
        </w:numPr>
        <w:rPr>
          <w:rFonts w:cs="Times New Roman"/>
        </w:rPr>
      </w:pPr>
      <w:r w:rsidRPr="00745A71">
        <w:rPr>
          <w:rFonts w:cs="Times New Roman"/>
        </w:rPr>
        <w:t>The mail referendum vote shall take place no sooner than two weeks and no later than six weeks after the Executive Board votes to dissolve or the 50% showing of interest in dissolution is submitted to the Executive Board (whichever has occurred first).</w:t>
      </w:r>
    </w:p>
    <w:p w:rsidR="00CA1850" w:rsidRPr="00F967C1" w:rsidRDefault="00CA1850" w:rsidP="00261F26">
      <w:pPr>
        <w:pStyle w:val="ListParagraph"/>
        <w:numPr>
          <w:ilvl w:val="0"/>
          <w:numId w:val="9"/>
        </w:numPr>
        <w:rPr>
          <w:rFonts w:cs="Times New Roman"/>
        </w:rPr>
      </w:pPr>
      <w:r w:rsidRPr="00EF49C8">
        <w:rPr>
          <w:rFonts w:cs="Times New Roman"/>
        </w:rPr>
        <w:t>The mail referendum shall be conducted with reasonable precautions to maintain ballot integrity and secrecy.</w:t>
      </w:r>
    </w:p>
    <w:p w:rsidR="00CA1850" w:rsidRPr="00745A71" w:rsidRDefault="00CA1850" w:rsidP="00261F26">
      <w:pPr>
        <w:pStyle w:val="ListParagraph"/>
        <w:numPr>
          <w:ilvl w:val="0"/>
          <w:numId w:val="9"/>
        </w:numPr>
        <w:rPr>
          <w:rFonts w:cs="Times New Roman"/>
        </w:rPr>
      </w:pPr>
      <w:r w:rsidRPr="00F967C1">
        <w:rPr>
          <w:rFonts w:cs="Times New Roman"/>
        </w:rPr>
        <w:t>The results of any referendum to dissolve shall be certified by the Union’s secretary no later than fourteen day</w:t>
      </w:r>
      <w:r w:rsidRPr="00745A71">
        <w:rPr>
          <w:rFonts w:cs="Times New Roman"/>
        </w:rPr>
        <w:t>s after the deadline established for the mailing of ballots.</w:t>
      </w:r>
    </w:p>
    <w:p w:rsidR="00CA1850" w:rsidRPr="00745A71" w:rsidRDefault="00CA1850" w:rsidP="00261F26">
      <w:pPr>
        <w:pStyle w:val="ListParagraph"/>
        <w:numPr>
          <w:ilvl w:val="0"/>
          <w:numId w:val="9"/>
        </w:numPr>
        <w:rPr>
          <w:rFonts w:cs="Times New Roman"/>
        </w:rPr>
      </w:pPr>
      <w:r w:rsidRPr="00745A71">
        <w:rPr>
          <w:rFonts w:cs="Times New Roman"/>
        </w:rPr>
        <w:t>A referendum to dissolve shall pass if a majority of the votes cast are in favor of dissolution.</w:t>
      </w:r>
    </w:p>
    <w:p w:rsidR="00CA1850" w:rsidRPr="00745A71" w:rsidRDefault="00CA1850" w:rsidP="00261F26">
      <w:pPr>
        <w:pStyle w:val="ListParagraph"/>
        <w:numPr>
          <w:ilvl w:val="0"/>
          <w:numId w:val="9"/>
        </w:numPr>
        <w:rPr>
          <w:rFonts w:cs="Times New Roman"/>
        </w:rPr>
      </w:pPr>
      <w:r w:rsidRPr="00745A71">
        <w:rPr>
          <w:rFonts w:cs="Times New Roman"/>
        </w:rPr>
        <w:t>A referendum in favor of dissolution of the Union shall not be effective until eighteen months after the certification of the referendum results by the Union’s secretary.</w:t>
      </w:r>
    </w:p>
    <w:p w:rsidR="00CA1850" w:rsidRPr="00745A71" w:rsidRDefault="00CA1850" w:rsidP="00261F26">
      <w:pPr>
        <w:pStyle w:val="ListParagraph"/>
        <w:numPr>
          <w:ilvl w:val="0"/>
          <w:numId w:val="9"/>
        </w:numPr>
        <w:rPr>
          <w:rFonts w:cs="Times New Roman"/>
        </w:rPr>
      </w:pPr>
      <w:r w:rsidRPr="00745A71">
        <w:rPr>
          <w:rFonts w:cs="Times New Roman"/>
        </w:rPr>
        <w:t>At any time during this eighteen month period, the Executive Board may vote to submit to the membership (i.e., members in good standing as of the date of the initial dissolution vote) a mail referendum to reconsider the issue of dissolution, subject to the same procedures outlined in paragraphs 2-4 of Section B of this Article. A vote to reconsider shall be effective upon the certification of the results of the mail referendum on reconsideration by the Union’s secretary.</w:t>
      </w:r>
    </w:p>
    <w:p w:rsidR="00415C01" w:rsidRPr="00BF4F33" w:rsidRDefault="00CA1850" w:rsidP="00BF4F33">
      <w:pPr>
        <w:pStyle w:val="Heading2"/>
      </w:pPr>
      <w:r w:rsidRPr="00BF4F33">
        <w:t>General Conditions of Dissolution</w:t>
      </w:r>
    </w:p>
    <w:p w:rsidR="00CA1850" w:rsidRPr="00745A71" w:rsidRDefault="00CA1850" w:rsidP="00415C01">
      <w:pPr>
        <w:rPr>
          <w:rFonts w:cs="Times New Roman"/>
        </w:rPr>
      </w:pPr>
      <w:r w:rsidRPr="00745A71">
        <w:rPr>
          <w:rFonts w:cs="Times New Roman"/>
        </w:rPr>
        <w:t>During the eighteen month period prior to the effective date of dissolution, whether automatic or by referendum:</w:t>
      </w:r>
    </w:p>
    <w:p w:rsidR="00CA1850" w:rsidRPr="00EF49C8" w:rsidRDefault="00CA1850" w:rsidP="00261F26">
      <w:pPr>
        <w:pStyle w:val="ListParagraph"/>
        <w:numPr>
          <w:ilvl w:val="0"/>
          <w:numId w:val="10"/>
        </w:numPr>
        <w:rPr>
          <w:rFonts w:cs="Times New Roman"/>
        </w:rPr>
      </w:pPr>
      <w:r w:rsidRPr="00BF4F33">
        <w:rPr>
          <w:rFonts w:cs="Times New Roman"/>
        </w:rPr>
        <w:t>The Executive Board shall continue to exercise its general authority and powers under Article V, Section 1, of this Constitution.</w:t>
      </w:r>
    </w:p>
    <w:p w:rsidR="00CA1850" w:rsidRPr="00AF2EFA" w:rsidRDefault="00CA1850" w:rsidP="00261F26">
      <w:pPr>
        <w:pStyle w:val="ListParagraph"/>
        <w:numPr>
          <w:ilvl w:val="0"/>
          <w:numId w:val="10"/>
        </w:numPr>
        <w:rPr>
          <w:rFonts w:cs="Times New Roman"/>
        </w:rPr>
      </w:pPr>
      <w:r w:rsidRPr="00F967C1">
        <w:rPr>
          <w:rFonts w:cs="Times New Roman"/>
        </w:rPr>
        <w:lastRenderedPageBreak/>
        <w:t xml:space="preserve">All funds and assets of the Union, except the contingency fund, shall remain under the control of the Executive Board. Non-contingency fund assets and funds may be used at the discretion of the Executive Board for such purposes as the Board shall decide are in the best interest of the membership. The contingency fund shall also remain under the control of the Executive Board, but shall be held in trust for subsequent disposition under </w:t>
      </w:r>
      <w:r w:rsidRPr="004A709F">
        <w:rPr>
          <w:rFonts w:cs="Times New Roman"/>
        </w:rPr>
        <w:t>subsections 3 through 4 of this section.</w:t>
      </w:r>
    </w:p>
    <w:p w:rsidR="00CA1850" w:rsidRPr="00AF2EFA" w:rsidRDefault="00CA1850" w:rsidP="00261F26">
      <w:pPr>
        <w:pStyle w:val="ListParagraph"/>
        <w:numPr>
          <w:ilvl w:val="0"/>
          <w:numId w:val="10"/>
        </w:numPr>
        <w:rPr>
          <w:rFonts w:cs="Times New Roman"/>
        </w:rPr>
      </w:pPr>
      <w:r w:rsidRPr="00AF2EFA">
        <w:rPr>
          <w:rFonts w:cs="Times New Roman"/>
        </w:rPr>
        <w:t>At the end of the eighteen month period, the Executive Board shall convene a meeting of the membership for the purpose of determining the disposition of all remaining assets and funds of the Union, including the contingency fund. Eligibility to vote on the disposition of funds and assets shall be limited to members who were members in good standing as of the date on which the dissolution ratification vote was certified or the date on which MERC conclusively certified that the Union no longer is the exclusive bargaining agent for the bargaining unit.</w:t>
      </w:r>
    </w:p>
    <w:p w:rsidR="00CA1850" w:rsidRPr="00EF49C8" w:rsidRDefault="00CA1850" w:rsidP="00261F26">
      <w:pPr>
        <w:pStyle w:val="ListParagraph"/>
        <w:numPr>
          <w:ilvl w:val="0"/>
          <w:numId w:val="10"/>
        </w:numPr>
        <w:rPr>
          <w:rFonts w:cs="Times New Roman"/>
        </w:rPr>
      </w:pPr>
      <w:r w:rsidRPr="00AF2EFA">
        <w:rPr>
          <w:rFonts w:cs="Times New Roman"/>
        </w:rPr>
        <w:t xml:space="preserve">If, at the end of twenty-four months following the certification of the referendum on dissolution or the conclusive certification by MERC that the union no longer is the exclusive bargaining agent for the bargaining unit, any assets of the Union, including the contingency fund, have not been disposed of, they shall be distributed </w:t>
      </w:r>
      <w:r w:rsidR="00FB3C45" w:rsidRPr="00AF2EFA">
        <w:rPr>
          <w:rFonts w:cs="Times New Roman"/>
        </w:rPr>
        <w:t>prorate</w:t>
      </w:r>
      <w:r w:rsidRPr="00AF2EFA">
        <w:rPr>
          <w:rFonts w:cs="Times New Roman"/>
        </w:rPr>
        <w:t xml:space="preserve"> to the members in good standing as of the</w:t>
      </w:r>
      <w:r w:rsidRPr="00BF4F33">
        <w:rPr>
          <w:rFonts w:cs="Times New Roman"/>
        </w:rPr>
        <w:t xml:space="preserve"> date on which the dissolution referendum vote was certified or the date on which MERC certified that the Union no longer is the exclusive bargaining agenda for the bargaining unit.</w:t>
      </w:r>
    </w:p>
    <w:p w:rsidR="00CA1850" w:rsidRPr="00D16C52" w:rsidRDefault="00415C01" w:rsidP="00745A71">
      <w:pPr>
        <w:pStyle w:val="Heading1"/>
        <w:rPr>
          <w:rFonts w:cs="Times New Roman"/>
        </w:rPr>
      </w:pPr>
      <w:bookmarkStart w:id="12" w:name="ART13"/>
      <w:bookmarkEnd w:id="12"/>
      <w:r w:rsidRPr="00D16C52">
        <w:rPr>
          <w:rFonts w:cs="Times New Roman"/>
        </w:rPr>
        <w:t>Amendments</w:t>
      </w:r>
    </w:p>
    <w:p w:rsidR="00CA1850" w:rsidRPr="00D16C52" w:rsidRDefault="00CA1850" w:rsidP="00AF2EFA">
      <w:pPr>
        <w:rPr>
          <w:rFonts w:cs="Times New Roman"/>
          <w:color w:val="FF0000"/>
        </w:rPr>
      </w:pPr>
      <w:r w:rsidRPr="00D16C52">
        <w:rPr>
          <w:rFonts w:cs="Times New Roman"/>
        </w:rPr>
        <w:t xml:space="preserve">This Constitution may be amended, revised or otherwise changed only by a vote of </w:t>
      </w:r>
      <w:r w:rsidR="0049021E" w:rsidRPr="00D16C52">
        <w:rPr>
          <w:rFonts w:cs="Times New Roman"/>
        </w:rPr>
        <w:t>two-thirds</w:t>
      </w:r>
      <w:r w:rsidRPr="00D16C52">
        <w:rPr>
          <w:rFonts w:cs="Times New Roman"/>
        </w:rPr>
        <w:t xml:space="preserve"> of the membership present voting on such proposed change. Proposed amendments to this Constitution shall be submitted in writing on a valid petition and signed by no fewer than </w:t>
      </w:r>
      <w:r w:rsidR="001D1525" w:rsidRPr="00D16C52">
        <w:rPr>
          <w:rFonts w:cs="Times New Roman"/>
        </w:rPr>
        <w:t xml:space="preserve">fifty-one </w:t>
      </w:r>
      <w:r w:rsidRPr="00D16C52">
        <w:rPr>
          <w:rFonts w:cs="Times New Roman"/>
        </w:rPr>
        <w:t xml:space="preserve">members and submitted to the </w:t>
      </w:r>
      <w:r w:rsidR="00415C01" w:rsidRPr="00D16C52">
        <w:rPr>
          <w:rFonts w:cs="Times New Roman"/>
        </w:rPr>
        <w:t>APSS</w:t>
      </w:r>
      <w:r w:rsidRPr="00D16C52">
        <w:rPr>
          <w:rFonts w:cs="Times New Roman"/>
        </w:rPr>
        <w:t xml:space="preserve"> Union Executive Board at least</w:t>
      </w:r>
      <w:r w:rsidRPr="00791777">
        <w:rPr>
          <w:rFonts w:cs="Times New Roman"/>
        </w:rPr>
        <w:t xml:space="preserve"> </w:t>
      </w:r>
      <w:r w:rsidR="001D1525" w:rsidRPr="00791777">
        <w:rPr>
          <w:rFonts w:cs="Times New Roman"/>
        </w:rPr>
        <w:t xml:space="preserve">twenty </w:t>
      </w:r>
      <w:r w:rsidRPr="00D16C52">
        <w:rPr>
          <w:rFonts w:cs="Times New Roman"/>
        </w:rPr>
        <w:t xml:space="preserve">days prior to a regular or special meeting of the Union at which a vote is to be taken; or the Executive Board on its own motion may make recommendations for Constitutional changes. Proposed amendments </w:t>
      </w:r>
      <w:r w:rsidRPr="0048567C">
        <w:rPr>
          <w:rFonts w:cs="Times New Roman"/>
        </w:rPr>
        <w:t>shall be included in the written notice of the meeting. Amendments to the proposed amendments may be accepted from the floor.</w:t>
      </w:r>
      <w:r w:rsidR="00D16C52" w:rsidRPr="0048567C">
        <w:rPr>
          <w:rFonts w:cs="Times New Roman"/>
        </w:rPr>
        <w:t xml:space="preserve"> In the event an opportunity to conduct votes electronically and maintain secret voting becomes available the APSS for amendment changes may choose to hold the votes in this manner.</w:t>
      </w:r>
    </w:p>
    <w:p w:rsidR="00EF49C8" w:rsidRDefault="00EF49C8" w:rsidP="00AF2EFA">
      <w:pPr>
        <w:pStyle w:val="Heading1"/>
        <w:rPr>
          <w:rFonts w:eastAsia="Times New Roman"/>
        </w:rPr>
      </w:pPr>
      <w:r>
        <w:rPr>
          <w:rFonts w:eastAsia="Times New Roman"/>
        </w:rPr>
        <w:t>Fiscal Year</w:t>
      </w:r>
    </w:p>
    <w:p w:rsidR="00EF49C8" w:rsidRPr="00EF49C8" w:rsidRDefault="00EF49C8" w:rsidP="00AF2EFA">
      <w:r>
        <w:t>The membership and the fiscal year of the APSS Union shall be July 1 through June 30.</w:t>
      </w:r>
    </w:p>
    <w:p w:rsidR="00CA1850" w:rsidRPr="00AF2EFA" w:rsidRDefault="00186D34" w:rsidP="00BF4F33">
      <w:pPr>
        <w:pStyle w:val="Heading1"/>
      </w:pPr>
      <w:hyperlink r:id="rId8" w:anchor="TOC" w:history="1"/>
      <w:bookmarkStart w:id="13" w:name="ART14"/>
      <w:bookmarkEnd w:id="13"/>
      <w:r w:rsidR="00415C01" w:rsidRPr="00AF2EFA">
        <w:t>Parliamentary Authority</w:t>
      </w:r>
    </w:p>
    <w:p w:rsidR="00415C01" w:rsidRPr="00AF2EFA" w:rsidRDefault="00CA1850" w:rsidP="00BF4F33">
      <w:pPr>
        <w:pStyle w:val="Heading2"/>
      </w:pPr>
      <w:r w:rsidRPr="00AF2EFA">
        <w:t>Rules of Order</w:t>
      </w:r>
    </w:p>
    <w:p w:rsidR="00410D8B" w:rsidRDefault="00CA1850" w:rsidP="00AF2EFA">
      <w:pPr>
        <w:rPr>
          <w:rFonts w:cs="Times New Roman"/>
        </w:rPr>
      </w:pPr>
      <w:r w:rsidRPr="00BF4F33">
        <w:rPr>
          <w:rFonts w:cs="Times New Roman"/>
        </w:rPr>
        <w:t>Robert’s Rules of Order, latest edition, shall be the authority governing proceedings in meetings of the Union, so far as such rules are not in conflict with the provisions hereof and special rules of order of the Union hereafter adopted. A Parliamen</w:t>
      </w:r>
      <w:r w:rsidRPr="00EF49C8">
        <w:rPr>
          <w:rFonts w:cs="Times New Roman"/>
        </w:rPr>
        <w:t>tarian shall be appointed by the President for every regular or special meeting of the Union.</w:t>
      </w:r>
    </w:p>
    <w:p w:rsidR="003732F8" w:rsidRPr="00B22F07" w:rsidRDefault="003732F8" w:rsidP="002145A9">
      <w:pPr>
        <w:pStyle w:val="Heading1"/>
        <w:numPr>
          <w:ilvl w:val="0"/>
          <w:numId w:val="0"/>
        </w:numPr>
      </w:pPr>
      <w:r w:rsidRPr="00B22F07">
        <w:t>Document Chronology</w:t>
      </w:r>
    </w:p>
    <w:p w:rsidR="003732F8" w:rsidRPr="007B3EAA" w:rsidRDefault="003732F8" w:rsidP="00AF2EFA">
      <w:pPr>
        <w:rPr>
          <w:rFonts w:cs="Times New Roman"/>
          <w:szCs w:val="24"/>
        </w:rPr>
      </w:pPr>
      <w:r w:rsidRPr="007B3EAA">
        <w:rPr>
          <w:rFonts w:cs="Times New Roman"/>
          <w:szCs w:val="24"/>
        </w:rPr>
        <w:t>February 14, 2014 – Approved by membership</w:t>
      </w:r>
    </w:p>
    <w:p w:rsidR="00FC3407" w:rsidRPr="007B3EAA" w:rsidRDefault="00FC3407" w:rsidP="00AF2EFA">
      <w:pPr>
        <w:rPr>
          <w:rFonts w:cs="Times New Roman"/>
          <w:szCs w:val="24"/>
        </w:rPr>
      </w:pPr>
      <w:r w:rsidRPr="007B3EAA">
        <w:rPr>
          <w:rFonts w:cs="Times New Roman"/>
          <w:szCs w:val="24"/>
        </w:rPr>
        <w:t>October 16, 2014 – Updated to reflect two amendments:</w:t>
      </w:r>
    </w:p>
    <w:p w:rsidR="00FC3407" w:rsidRPr="007B3EAA" w:rsidRDefault="00FC3407" w:rsidP="00261F26">
      <w:pPr>
        <w:pStyle w:val="ListParagraph"/>
        <w:numPr>
          <w:ilvl w:val="0"/>
          <w:numId w:val="11"/>
        </w:numPr>
        <w:rPr>
          <w:rFonts w:cs="Times New Roman"/>
          <w:sz w:val="24"/>
          <w:szCs w:val="24"/>
        </w:rPr>
      </w:pPr>
      <w:r w:rsidRPr="007B3EAA">
        <w:rPr>
          <w:rFonts w:cs="Times New Roman"/>
          <w:sz w:val="24"/>
          <w:szCs w:val="24"/>
        </w:rPr>
        <w:t>Specified officer compensation is each fiscal year.</w:t>
      </w:r>
    </w:p>
    <w:p w:rsidR="00B22F07" w:rsidRPr="007B3EAA" w:rsidRDefault="00FC3407" w:rsidP="00261F26">
      <w:pPr>
        <w:pStyle w:val="ListParagraph"/>
        <w:numPr>
          <w:ilvl w:val="0"/>
          <w:numId w:val="11"/>
        </w:numPr>
        <w:rPr>
          <w:rFonts w:cs="Times New Roman"/>
          <w:sz w:val="24"/>
          <w:szCs w:val="24"/>
        </w:rPr>
      </w:pPr>
      <w:r w:rsidRPr="007B3EAA">
        <w:rPr>
          <w:rFonts w:cs="Times New Roman"/>
          <w:sz w:val="24"/>
          <w:szCs w:val="24"/>
        </w:rPr>
        <w:lastRenderedPageBreak/>
        <w:t>Changed Chief Union Steward and Union Stewards titles to Chief Alliance Steward and Alliance Stewards</w:t>
      </w:r>
      <w:r w:rsidR="00A44D4D" w:rsidRPr="007B3EAA">
        <w:rPr>
          <w:rFonts w:cs="Times New Roman"/>
          <w:sz w:val="24"/>
          <w:szCs w:val="24"/>
        </w:rPr>
        <w:t>.</w:t>
      </w:r>
    </w:p>
    <w:p w:rsidR="009C4DB8" w:rsidRPr="007B3EAA" w:rsidRDefault="009C4DB8" w:rsidP="009C4DB8">
      <w:pPr>
        <w:pStyle w:val="ListParagraph"/>
        <w:ind w:left="0"/>
        <w:rPr>
          <w:rFonts w:cs="Times New Roman"/>
          <w:sz w:val="24"/>
          <w:szCs w:val="24"/>
        </w:rPr>
      </w:pPr>
      <w:r w:rsidRPr="007B3EAA">
        <w:rPr>
          <w:rFonts w:cs="Times New Roman"/>
          <w:sz w:val="24"/>
          <w:szCs w:val="24"/>
        </w:rPr>
        <w:t>October 15, 2015</w:t>
      </w:r>
      <w:r w:rsidR="007B3EAA">
        <w:rPr>
          <w:rFonts w:cs="Times New Roman"/>
          <w:sz w:val="24"/>
          <w:szCs w:val="24"/>
        </w:rPr>
        <w:t xml:space="preserve"> – </w:t>
      </w:r>
      <w:r w:rsidRPr="007B3EAA">
        <w:rPr>
          <w:rFonts w:cs="Times New Roman"/>
          <w:sz w:val="24"/>
          <w:szCs w:val="24"/>
        </w:rPr>
        <w:t>Update</w:t>
      </w:r>
      <w:r w:rsidR="007B3EAA">
        <w:rPr>
          <w:rFonts w:cs="Times New Roman"/>
          <w:sz w:val="24"/>
          <w:szCs w:val="24"/>
        </w:rPr>
        <w:t xml:space="preserve"> to Section 3.05 </w:t>
      </w:r>
    </w:p>
    <w:p w:rsidR="009C4DB8" w:rsidRDefault="009C4DB8" w:rsidP="00261F26">
      <w:pPr>
        <w:pStyle w:val="ListParagraph"/>
        <w:numPr>
          <w:ilvl w:val="0"/>
          <w:numId w:val="27"/>
        </w:numPr>
        <w:rPr>
          <w:rFonts w:cs="Times New Roman"/>
          <w:sz w:val="24"/>
          <w:szCs w:val="24"/>
        </w:rPr>
      </w:pPr>
      <w:r w:rsidRPr="007B3EAA">
        <w:rPr>
          <w:rFonts w:cs="Times New Roman"/>
          <w:sz w:val="24"/>
          <w:szCs w:val="24"/>
        </w:rPr>
        <w:t>Dues structure approved a flat rate of $8 per 19 pays during the academic year</w:t>
      </w:r>
    </w:p>
    <w:p w:rsidR="0048567C" w:rsidRDefault="0048567C" w:rsidP="0048567C">
      <w:pPr>
        <w:rPr>
          <w:rFonts w:cs="Times New Roman"/>
          <w:szCs w:val="24"/>
        </w:rPr>
      </w:pPr>
      <w:r>
        <w:rPr>
          <w:rFonts w:cs="Times New Roman"/>
          <w:szCs w:val="24"/>
        </w:rPr>
        <w:t>March 24, 2016 – Membership approved changes to multiple sections &amp; amendments</w:t>
      </w:r>
    </w:p>
    <w:p w:rsidR="0048567C" w:rsidRPr="0048567C" w:rsidRDefault="0048567C" w:rsidP="0048567C">
      <w:pPr>
        <w:pStyle w:val="ListParagraph"/>
        <w:numPr>
          <w:ilvl w:val="0"/>
          <w:numId w:val="30"/>
        </w:numPr>
        <w:rPr>
          <w:rFonts w:ascii="Bookman Old Style" w:hAnsi="Bookman Old Style"/>
          <w:i/>
          <w:u w:val="single"/>
        </w:rPr>
      </w:pPr>
      <w:r w:rsidRPr="0048567C">
        <w:rPr>
          <w:rFonts w:cs="Times New Roman"/>
          <w:szCs w:val="24"/>
        </w:rPr>
        <w:t xml:space="preserve">Section 3.02 – following sentence added: </w:t>
      </w:r>
      <w:r w:rsidRPr="0048567C">
        <w:rPr>
          <w:rFonts w:cs="Times New Roman"/>
          <w:smallCaps/>
        </w:rPr>
        <w:t>A</w:t>
      </w:r>
      <w:r w:rsidRPr="0048567C">
        <w:rPr>
          <w:rFonts w:cs="Times New Roman"/>
        </w:rPr>
        <w:t>s a probationary employee, you are eligible to attend luncheons, and are entitled to all member benefits with the exception of section 8.04 of the contract.</w:t>
      </w:r>
    </w:p>
    <w:p w:rsidR="0048567C" w:rsidRPr="001E1824" w:rsidRDefault="0048567C" w:rsidP="0048567C">
      <w:pPr>
        <w:pStyle w:val="ListParagraph"/>
        <w:numPr>
          <w:ilvl w:val="0"/>
          <w:numId w:val="30"/>
        </w:numPr>
        <w:rPr>
          <w:rFonts w:ascii="Bookman Old Style" w:hAnsi="Bookman Old Style"/>
          <w:i/>
          <w:u w:val="single"/>
        </w:rPr>
      </w:pPr>
      <w:r>
        <w:rPr>
          <w:rFonts w:cs="Times New Roman"/>
        </w:rPr>
        <w:t>Section 3.04 – Membership Card – section deleted</w:t>
      </w:r>
      <w:r w:rsidR="001E1824">
        <w:rPr>
          <w:rFonts w:cs="Times New Roman"/>
        </w:rPr>
        <w:t xml:space="preserve"> (Section 3 – will update accordingly with the removal of this section)</w:t>
      </w:r>
    </w:p>
    <w:p w:rsidR="0048567C" w:rsidRPr="0048567C" w:rsidRDefault="0048567C" w:rsidP="0048567C">
      <w:pPr>
        <w:pStyle w:val="ListParagraph"/>
        <w:numPr>
          <w:ilvl w:val="0"/>
          <w:numId w:val="30"/>
        </w:numPr>
        <w:rPr>
          <w:rFonts w:ascii="Bookman Old Style" w:hAnsi="Bookman Old Style"/>
          <w:i/>
          <w:u w:val="single"/>
        </w:rPr>
      </w:pPr>
      <w:r>
        <w:rPr>
          <w:rFonts w:cs="Times New Roman"/>
        </w:rPr>
        <w:t>Section 3.07 – change title to Net Operating Assets</w:t>
      </w:r>
      <w:r w:rsidR="001E1824">
        <w:rPr>
          <w:rFonts w:cs="Times New Roman"/>
        </w:rPr>
        <w:t xml:space="preserve"> (now section 3.06 with the removal of section 3.04)</w:t>
      </w:r>
    </w:p>
    <w:p w:rsidR="0048567C" w:rsidRPr="0048567C" w:rsidRDefault="0048567C" w:rsidP="0048567C">
      <w:pPr>
        <w:pStyle w:val="ListParagraph"/>
        <w:numPr>
          <w:ilvl w:val="0"/>
          <w:numId w:val="30"/>
        </w:numPr>
        <w:rPr>
          <w:rFonts w:ascii="Bookman Old Style" w:hAnsi="Bookman Old Style"/>
          <w:i/>
          <w:u w:val="single"/>
        </w:rPr>
      </w:pPr>
      <w:r>
        <w:rPr>
          <w:rFonts w:cs="Times New Roman"/>
        </w:rPr>
        <w:t>Section 5.02 – remove President as Bargaining Chair, and add language regarding requirements of meeting with GVSU Human Resources Office</w:t>
      </w:r>
    </w:p>
    <w:p w:rsidR="0048567C" w:rsidRPr="001231AB" w:rsidRDefault="0048567C" w:rsidP="0048567C">
      <w:pPr>
        <w:pStyle w:val="ListParagraph"/>
        <w:numPr>
          <w:ilvl w:val="0"/>
          <w:numId w:val="30"/>
        </w:numPr>
        <w:rPr>
          <w:rFonts w:ascii="Bookman Old Style" w:hAnsi="Bookman Old Style"/>
          <w:i/>
          <w:u w:val="single"/>
        </w:rPr>
      </w:pPr>
      <w:r>
        <w:rPr>
          <w:rFonts w:cs="Times New Roman"/>
        </w:rPr>
        <w:t>Section 5.06 – remove all language referencing the use of a debit card, and add language regarding the approval of the financials by the President of the Union.</w:t>
      </w:r>
    </w:p>
    <w:p w:rsidR="001231AB" w:rsidRPr="001231AB" w:rsidRDefault="001231AB" w:rsidP="0048567C">
      <w:pPr>
        <w:pStyle w:val="ListParagraph"/>
        <w:numPr>
          <w:ilvl w:val="0"/>
          <w:numId w:val="30"/>
        </w:numPr>
        <w:rPr>
          <w:rFonts w:ascii="Bookman Old Style" w:hAnsi="Bookman Old Style"/>
          <w:i/>
          <w:u w:val="single"/>
        </w:rPr>
      </w:pPr>
      <w:r>
        <w:rPr>
          <w:rFonts w:cs="Times New Roman"/>
        </w:rPr>
        <w:t>Section 5.09 – add the section regarding The Bargaining Chair</w:t>
      </w:r>
    </w:p>
    <w:p w:rsidR="001231AB" w:rsidRPr="001231AB" w:rsidRDefault="001231AB" w:rsidP="0048567C">
      <w:pPr>
        <w:pStyle w:val="ListParagraph"/>
        <w:numPr>
          <w:ilvl w:val="0"/>
          <w:numId w:val="30"/>
        </w:numPr>
        <w:rPr>
          <w:rFonts w:ascii="Bookman Old Style" w:hAnsi="Bookman Old Style"/>
          <w:i/>
          <w:u w:val="single"/>
        </w:rPr>
      </w:pPr>
      <w:r>
        <w:rPr>
          <w:rFonts w:cs="Times New Roman"/>
        </w:rPr>
        <w:t>Section 5.10 – add the section regarding the Alliance Building Representative</w:t>
      </w:r>
    </w:p>
    <w:p w:rsidR="001231AB" w:rsidRPr="001231AB" w:rsidRDefault="001231AB" w:rsidP="0048567C">
      <w:pPr>
        <w:pStyle w:val="ListParagraph"/>
        <w:numPr>
          <w:ilvl w:val="0"/>
          <w:numId w:val="30"/>
        </w:numPr>
        <w:rPr>
          <w:rFonts w:ascii="Bookman Old Style" w:hAnsi="Bookman Old Style"/>
          <w:i/>
          <w:u w:val="single"/>
        </w:rPr>
      </w:pPr>
      <w:r>
        <w:rPr>
          <w:rFonts w:cs="Times New Roman"/>
        </w:rPr>
        <w:t>Section 5.11 – add the waiver of dues and compensation for the Bargaining Committee Members – during the bargaining year. Add the waiver of dues for the Alliance Building Representatives. Identify the disbursement schedule and language regarding the non-fulfillment of duties.</w:t>
      </w:r>
    </w:p>
    <w:p w:rsidR="001231AB" w:rsidRPr="001231AB" w:rsidRDefault="001231AB" w:rsidP="0048567C">
      <w:pPr>
        <w:pStyle w:val="ListParagraph"/>
        <w:numPr>
          <w:ilvl w:val="0"/>
          <w:numId w:val="30"/>
        </w:numPr>
        <w:rPr>
          <w:rFonts w:ascii="Bookman Old Style" w:hAnsi="Bookman Old Style"/>
          <w:i/>
          <w:u w:val="single"/>
        </w:rPr>
      </w:pPr>
      <w:r>
        <w:rPr>
          <w:rFonts w:cs="Times New Roman"/>
        </w:rPr>
        <w:t>Section 6.03 – remove the President as the person notified by those interested in serving on the committee.</w:t>
      </w:r>
    </w:p>
    <w:p w:rsidR="001231AB" w:rsidRPr="001231AB" w:rsidRDefault="001231AB" w:rsidP="0048567C">
      <w:pPr>
        <w:pStyle w:val="ListParagraph"/>
        <w:numPr>
          <w:ilvl w:val="0"/>
          <w:numId w:val="30"/>
        </w:numPr>
        <w:rPr>
          <w:rFonts w:ascii="Bookman Old Style" w:hAnsi="Bookman Old Style"/>
          <w:i/>
          <w:u w:val="single"/>
        </w:rPr>
      </w:pPr>
      <w:r>
        <w:rPr>
          <w:rFonts w:cs="Times New Roman"/>
        </w:rPr>
        <w:t>Section 8.01 – add language reflecting members in good standing. Remove the language to incumbent positions.</w:t>
      </w:r>
    </w:p>
    <w:p w:rsidR="001231AB" w:rsidRPr="001231AB" w:rsidRDefault="001231AB" w:rsidP="0048567C">
      <w:pPr>
        <w:pStyle w:val="ListParagraph"/>
        <w:numPr>
          <w:ilvl w:val="0"/>
          <w:numId w:val="30"/>
        </w:numPr>
        <w:rPr>
          <w:rFonts w:ascii="Bookman Old Style" w:hAnsi="Bookman Old Style"/>
          <w:i/>
          <w:u w:val="single"/>
        </w:rPr>
      </w:pPr>
      <w:r>
        <w:rPr>
          <w:rFonts w:cs="Times New Roman"/>
        </w:rPr>
        <w:t>Section 8.03 – add the language members in good standing.</w:t>
      </w:r>
    </w:p>
    <w:p w:rsidR="001231AB" w:rsidRPr="00B97BB1" w:rsidRDefault="001231AB" w:rsidP="0048567C">
      <w:pPr>
        <w:pStyle w:val="ListParagraph"/>
        <w:numPr>
          <w:ilvl w:val="0"/>
          <w:numId w:val="30"/>
        </w:numPr>
        <w:rPr>
          <w:rFonts w:ascii="Bookman Old Style" w:hAnsi="Bookman Old Style"/>
          <w:i/>
          <w:u w:val="single"/>
        </w:rPr>
      </w:pPr>
      <w:r>
        <w:rPr>
          <w:rFonts w:cs="Times New Roman"/>
        </w:rPr>
        <w:t xml:space="preserve">Article XIII – Amendments – add language regarding the ability to conduct electronic votes </w:t>
      </w:r>
      <w:r w:rsidR="00B97BB1">
        <w:rPr>
          <w:rFonts w:cs="Times New Roman"/>
        </w:rPr>
        <w:t>if it becomes available.</w:t>
      </w:r>
    </w:p>
    <w:p w:rsidR="00B97BB1" w:rsidRPr="0048567C" w:rsidRDefault="00B97BB1" w:rsidP="0048567C">
      <w:pPr>
        <w:pStyle w:val="ListParagraph"/>
        <w:numPr>
          <w:ilvl w:val="0"/>
          <w:numId w:val="30"/>
        </w:numPr>
        <w:rPr>
          <w:rFonts w:ascii="Bookman Old Style" w:hAnsi="Bookman Old Style"/>
          <w:i/>
          <w:u w:val="single"/>
        </w:rPr>
      </w:pPr>
      <w:r>
        <w:rPr>
          <w:rFonts w:cs="Times New Roman"/>
        </w:rPr>
        <w:t>Grammatical changes to Section 4.04 and Section 4.07</w:t>
      </w:r>
    </w:p>
    <w:p w:rsidR="0048567C" w:rsidRPr="0048567C" w:rsidRDefault="0048567C" w:rsidP="0048567C">
      <w:pPr>
        <w:ind w:left="360"/>
        <w:rPr>
          <w:rFonts w:cs="Times New Roman"/>
          <w:szCs w:val="24"/>
        </w:rPr>
      </w:pPr>
    </w:p>
    <w:p w:rsidR="0048567C" w:rsidRPr="0048567C" w:rsidRDefault="0048567C" w:rsidP="0048567C">
      <w:pPr>
        <w:rPr>
          <w:rFonts w:cs="Times New Roman"/>
          <w:szCs w:val="24"/>
        </w:rPr>
      </w:pPr>
      <w:r>
        <w:rPr>
          <w:rFonts w:cs="Times New Roman"/>
          <w:szCs w:val="24"/>
        </w:rPr>
        <w:tab/>
      </w:r>
    </w:p>
    <w:sectPr w:rsidR="0048567C" w:rsidRPr="0048567C" w:rsidSect="0010233C">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D34" w:rsidRDefault="00186D34" w:rsidP="0020471B">
      <w:r>
        <w:separator/>
      </w:r>
    </w:p>
  </w:endnote>
  <w:endnote w:type="continuationSeparator" w:id="0">
    <w:p w:rsidR="00186D34" w:rsidRDefault="00186D34" w:rsidP="0020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69834"/>
      <w:docPartObj>
        <w:docPartGallery w:val="Page Numbers (Bottom of Page)"/>
        <w:docPartUnique/>
      </w:docPartObj>
    </w:sdtPr>
    <w:sdtEndPr>
      <w:rPr>
        <w:noProof/>
      </w:rPr>
    </w:sdtEndPr>
    <w:sdtContent>
      <w:p w:rsidR="0002545A" w:rsidRDefault="0002545A">
        <w:pPr>
          <w:pStyle w:val="Footer"/>
          <w:jc w:val="center"/>
        </w:pPr>
        <w:r>
          <w:fldChar w:fldCharType="begin"/>
        </w:r>
        <w:r>
          <w:instrText xml:space="preserve"> PAGE   \* MERGEFORMAT </w:instrText>
        </w:r>
        <w:r>
          <w:fldChar w:fldCharType="separate"/>
        </w:r>
        <w:r w:rsidR="00780FCE">
          <w:rPr>
            <w:noProof/>
          </w:rPr>
          <w:t>2</w:t>
        </w:r>
        <w:r>
          <w:rPr>
            <w:noProof/>
          </w:rPr>
          <w:fldChar w:fldCharType="end"/>
        </w:r>
      </w:p>
    </w:sdtContent>
  </w:sdt>
  <w:p w:rsidR="0002545A" w:rsidRDefault="00025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D34" w:rsidRDefault="00186D34" w:rsidP="0020471B">
      <w:r>
        <w:separator/>
      </w:r>
    </w:p>
  </w:footnote>
  <w:footnote w:type="continuationSeparator" w:id="0">
    <w:p w:rsidR="00186D34" w:rsidRDefault="00186D34" w:rsidP="00204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1BC"/>
    <w:multiLevelType w:val="hybridMultilevel"/>
    <w:tmpl w:val="02189E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E5E3A"/>
    <w:multiLevelType w:val="hybridMultilevel"/>
    <w:tmpl w:val="35F44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14662"/>
    <w:multiLevelType w:val="hybridMultilevel"/>
    <w:tmpl w:val="DCB83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478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144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13B35BF4"/>
    <w:multiLevelType w:val="hybridMultilevel"/>
    <w:tmpl w:val="B7AA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130F8"/>
    <w:multiLevelType w:val="hybridMultilevel"/>
    <w:tmpl w:val="B3BA7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96E21"/>
    <w:multiLevelType w:val="hybridMultilevel"/>
    <w:tmpl w:val="78F85B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147C6"/>
    <w:multiLevelType w:val="hybridMultilevel"/>
    <w:tmpl w:val="65423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81C01"/>
    <w:multiLevelType w:val="hybridMultilevel"/>
    <w:tmpl w:val="1F8EC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250A7"/>
    <w:multiLevelType w:val="hybridMultilevel"/>
    <w:tmpl w:val="DC94BD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490E11"/>
    <w:multiLevelType w:val="hybridMultilevel"/>
    <w:tmpl w:val="A5308A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A6F6C"/>
    <w:multiLevelType w:val="hybridMultilevel"/>
    <w:tmpl w:val="C158EC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555A6"/>
    <w:multiLevelType w:val="hybridMultilevel"/>
    <w:tmpl w:val="37FE85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F87D1E"/>
    <w:multiLevelType w:val="hybridMultilevel"/>
    <w:tmpl w:val="870C361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36576DF0"/>
    <w:multiLevelType w:val="hybridMultilevel"/>
    <w:tmpl w:val="DE423578"/>
    <w:lvl w:ilvl="0" w:tplc="04090003">
      <w:start w:val="1"/>
      <w:numFmt w:val="bullet"/>
      <w:lvlText w:val="o"/>
      <w:lvlJc w:val="left"/>
      <w:pPr>
        <w:ind w:left="2325" w:hanging="360"/>
      </w:pPr>
      <w:rPr>
        <w:rFonts w:ascii="Courier New" w:hAnsi="Courier New" w:cs="Courier New"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5" w15:restartNumberingAfterBreak="0">
    <w:nsid w:val="38170441"/>
    <w:multiLevelType w:val="hybridMultilevel"/>
    <w:tmpl w:val="CD8C0A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B8219A3"/>
    <w:multiLevelType w:val="hybridMultilevel"/>
    <w:tmpl w:val="60D41D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492E83"/>
    <w:multiLevelType w:val="hybridMultilevel"/>
    <w:tmpl w:val="1DD002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E65C6"/>
    <w:multiLevelType w:val="hybridMultilevel"/>
    <w:tmpl w:val="48485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02798"/>
    <w:multiLevelType w:val="hybridMultilevel"/>
    <w:tmpl w:val="3F3C2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DB1B5B"/>
    <w:multiLevelType w:val="hybridMultilevel"/>
    <w:tmpl w:val="2B96A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67702"/>
    <w:multiLevelType w:val="hybridMultilevel"/>
    <w:tmpl w:val="C824A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41C96"/>
    <w:multiLevelType w:val="hybridMultilevel"/>
    <w:tmpl w:val="9D06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83649"/>
    <w:multiLevelType w:val="hybridMultilevel"/>
    <w:tmpl w:val="891210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3A6B66"/>
    <w:multiLevelType w:val="hybridMultilevel"/>
    <w:tmpl w:val="0120A7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C06CE6"/>
    <w:multiLevelType w:val="hybridMultilevel"/>
    <w:tmpl w:val="5BE4A36E"/>
    <w:lvl w:ilvl="0" w:tplc="0409000F">
      <w:start w:val="1"/>
      <w:numFmt w:val="decimal"/>
      <w:lvlText w:val="%1."/>
      <w:lvlJc w:val="left"/>
      <w:pPr>
        <w:ind w:left="720" w:hanging="360"/>
      </w:pPr>
      <w:rPr>
        <w:rFonts w:ascii="Times New Roman" w:hAnsi="Times New Roman" w:cs="Times New Roman"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E0BA9"/>
    <w:multiLevelType w:val="hybridMultilevel"/>
    <w:tmpl w:val="19460E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952B6B"/>
    <w:multiLevelType w:val="hybridMultilevel"/>
    <w:tmpl w:val="CD467A8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8" w15:restartNumberingAfterBreak="0">
    <w:nsid w:val="7A3935CF"/>
    <w:multiLevelType w:val="hybridMultilevel"/>
    <w:tmpl w:val="27207C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B344B6B"/>
    <w:multiLevelType w:val="hybridMultilevel"/>
    <w:tmpl w:val="17DC9F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1"/>
  </w:num>
  <w:num w:numId="3">
    <w:abstractNumId w:val="18"/>
  </w:num>
  <w:num w:numId="4">
    <w:abstractNumId w:val="1"/>
  </w:num>
  <w:num w:numId="5">
    <w:abstractNumId w:val="7"/>
  </w:num>
  <w:num w:numId="6">
    <w:abstractNumId w:val="20"/>
  </w:num>
  <w:num w:numId="7">
    <w:abstractNumId w:val="17"/>
  </w:num>
  <w:num w:numId="8">
    <w:abstractNumId w:val="5"/>
  </w:num>
  <w:num w:numId="9">
    <w:abstractNumId w:val="2"/>
  </w:num>
  <w:num w:numId="10">
    <w:abstractNumId w:val="8"/>
  </w:num>
  <w:num w:numId="11">
    <w:abstractNumId w:val="6"/>
  </w:num>
  <w:num w:numId="12">
    <w:abstractNumId w:val="16"/>
  </w:num>
  <w:num w:numId="13">
    <w:abstractNumId w:val="0"/>
  </w:num>
  <w:num w:numId="14">
    <w:abstractNumId w:val="9"/>
  </w:num>
  <w:num w:numId="15">
    <w:abstractNumId w:val="19"/>
  </w:num>
  <w:num w:numId="16">
    <w:abstractNumId w:val="11"/>
  </w:num>
  <w:num w:numId="17">
    <w:abstractNumId w:val="10"/>
  </w:num>
  <w:num w:numId="18">
    <w:abstractNumId w:val="23"/>
  </w:num>
  <w:num w:numId="19">
    <w:abstractNumId w:val="28"/>
  </w:num>
  <w:num w:numId="20">
    <w:abstractNumId w:val="12"/>
  </w:num>
  <w:num w:numId="21">
    <w:abstractNumId w:val="26"/>
  </w:num>
  <w:num w:numId="22">
    <w:abstractNumId w:val="24"/>
  </w:num>
  <w:num w:numId="23">
    <w:abstractNumId w:val="13"/>
  </w:num>
  <w:num w:numId="24">
    <w:abstractNumId w:val="29"/>
  </w:num>
  <w:num w:numId="25">
    <w:abstractNumId w:val="27"/>
  </w:num>
  <w:num w:numId="26">
    <w:abstractNumId w:val="15"/>
  </w:num>
  <w:num w:numId="27">
    <w:abstractNumId w:val="4"/>
  </w:num>
  <w:num w:numId="28">
    <w:abstractNumId w:val="14"/>
  </w:num>
  <w:num w:numId="29">
    <w:abstractNumId w:val="22"/>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50"/>
    <w:rsid w:val="00000289"/>
    <w:rsid w:val="00004110"/>
    <w:rsid w:val="0002545A"/>
    <w:rsid w:val="00041F29"/>
    <w:rsid w:val="0007536D"/>
    <w:rsid w:val="000864B6"/>
    <w:rsid w:val="000B5490"/>
    <w:rsid w:val="000D2376"/>
    <w:rsid w:val="0010233C"/>
    <w:rsid w:val="001231AB"/>
    <w:rsid w:val="00135895"/>
    <w:rsid w:val="00184D4B"/>
    <w:rsid w:val="00186D34"/>
    <w:rsid w:val="001A4165"/>
    <w:rsid w:val="001D06E1"/>
    <w:rsid w:val="001D1525"/>
    <w:rsid w:val="001E1824"/>
    <w:rsid w:val="001E6548"/>
    <w:rsid w:val="00203F9A"/>
    <w:rsid w:val="0020471B"/>
    <w:rsid w:val="0020541B"/>
    <w:rsid w:val="00206ABA"/>
    <w:rsid w:val="00213E6B"/>
    <w:rsid w:val="002145A9"/>
    <w:rsid w:val="00223A3E"/>
    <w:rsid w:val="002317FD"/>
    <w:rsid w:val="00252C76"/>
    <w:rsid w:val="00261F26"/>
    <w:rsid w:val="0026405E"/>
    <w:rsid w:val="002771C5"/>
    <w:rsid w:val="002913AF"/>
    <w:rsid w:val="002F5FEE"/>
    <w:rsid w:val="003136CF"/>
    <w:rsid w:val="00316197"/>
    <w:rsid w:val="00342C51"/>
    <w:rsid w:val="003732F8"/>
    <w:rsid w:val="003C15E2"/>
    <w:rsid w:val="003E42AA"/>
    <w:rsid w:val="00401E6B"/>
    <w:rsid w:val="00410D8B"/>
    <w:rsid w:val="00415C01"/>
    <w:rsid w:val="004302DC"/>
    <w:rsid w:val="0048567C"/>
    <w:rsid w:val="0049021E"/>
    <w:rsid w:val="004A709F"/>
    <w:rsid w:val="004B5308"/>
    <w:rsid w:val="004D4412"/>
    <w:rsid w:val="004D4454"/>
    <w:rsid w:val="004F7DA2"/>
    <w:rsid w:val="005134E0"/>
    <w:rsid w:val="00556FE4"/>
    <w:rsid w:val="00561E15"/>
    <w:rsid w:val="00574ECB"/>
    <w:rsid w:val="005E79CB"/>
    <w:rsid w:val="00613ECE"/>
    <w:rsid w:val="00634D68"/>
    <w:rsid w:val="0065090D"/>
    <w:rsid w:val="00653BE0"/>
    <w:rsid w:val="00672197"/>
    <w:rsid w:val="00681710"/>
    <w:rsid w:val="006C3E55"/>
    <w:rsid w:val="006E1E06"/>
    <w:rsid w:val="00703A09"/>
    <w:rsid w:val="00711168"/>
    <w:rsid w:val="00745A71"/>
    <w:rsid w:val="0075560E"/>
    <w:rsid w:val="0075604A"/>
    <w:rsid w:val="00764075"/>
    <w:rsid w:val="00780FCE"/>
    <w:rsid w:val="007850D3"/>
    <w:rsid w:val="00791777"/>
    <w:rsid w:val="00796EFF"/>
    <w:rsid w:val="007B3EAA"/>
    <w:rsid w:val="008209B4"/>
    <w:rsid w:val="008355AC"/>
    <w:rsid w:val="008419B7"/>
    <w:rsid w:val="0086603B"/>
    <w:rsid w:val="00873EE7"/>
    <w:rsid w:val="008741C7"/>
    <w:rsid w:val="008D113F"/>
    <w:rsid w:val="008E01F7"/>
    <w:rsid w:val="00901E73"/>
    <w:rsid w:val="00956B69"/>
    <w:rsid w:val="0096109B"/>
    <w:rsid w:val="00972572"/>
    <w:rsid w:val="00991303"/>
    <w:rsid w:val="009C2903"/>
    <w:rsid w:val="009C4DB8"/>
    <w:rsid w:val="00A24971"/>
    <w:rsid w:val="00A44D4D"/>
    <w:rsid w:val="00AA7FAC"/>
    <w:rsid w:val="00AD7617"/>
    <w:rsid w:val="00AF2EFA"/>
    <w:rsid w:val="00AF703C"/>
    <w:rsid w:val="00B13AC9"/>
    <w:rsid w:val="00B13BCE"/>
    <w:rsid w:val="00B22F07"/>
    <w:rsid w:val="00B31C7A"/>
    <w:rsid w:val="00B43347"/>
    <w:rsid w:val="00B535C1"/>
    <w:rsid w:val="00B557C1"/>
    <w:rsid w:val="00B5597F"/>
    <w:rsid w:val="00B55EE4"/>
    <w:rsid w:val="00B56247"/>
    <w:rsid w:val="00B76A8B"/>
    <w:rsid w:val="00B82453"/>
    <w:rsid w:val="00B97BB1"/>
    <w:rsid w:val="00BA72A6"/>
    <w:rsid w:val="00BF4F33"/>
    <w:rsid w:val="00C20F61"/>
    <w:rsid w:val="00C9590F"/>
    <w:rsid w:val="00CA1850"/>
    <w:rsid w:val="00CA3F98"/>
    <w:rsid w:val="00CD0A2B"/>
    <w:rsid w:val="00CD1337"/>
    <w:rsid w:val="00CE114D"/>
    <w:rsid w:val="00D03048"/>
    <w:rsid w:val="00D16C52"/>
    <w:rsid w:val="00D2422C"/>
    <w:rsid w:val="00D444BA"/>
    <w:rsid w:val="00D536EA"/>
    <w:rsid w:val="00D747F6"/>
    <w:rsid w:val="00D81897"/>
    <w:rsid w:val="00D930CF"/>
    <w:rsid w:val="00DC77A7"/>
    <w:rsid w:val="00DD2402"/>
    <w:rsid w:val="00DE55C9"/>
    <w:rsid w:val="00E12304"/>
    <w:rsid w:val="00E165D5"/>
    <w:rsid w:val="00E35999"/>
    <w:rsid w:val="00E51E5B"/>
    <w:rsid w:val="00EA2C35"/>
    <w:rsid w:val="00EA464A"/>
    <w:rsid w:val="00EB0DC1"/>
    <w:rsid w:val="00EB4707"/>
    <w:rsid w:val="00ED1DE9"/>
    <w:rsid w:val="00EF2F40"/>
    <w:rsid w:val="00EF49C8"/>
    <w:rsid w:val="00F00531"/>
    <w:rsid w:val="00F042A3"/>
    <w:rsid w:val="00F04CFA"/>
    <w:rsid w:val="00F15E4B"/>
    <w:rsid w:val="00F54FC7"/>
    <w:rsid w:val="00F6014E"/>
    <w:rsid w:val="00F65C69"/>
    <w:rsid w:val="00F82A2C"/>
    <w:rsid w:val="00F967C1"/>
    <w:rsid w:val="00FB3C45"/>
    <w:rsid w:val="00FB5A18"/>
    <w:rsid w:val="00FC0E4A"/>
    <w:rsid w:val="00FC3407"/>
    <w:rsid w:val="00FD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007FD-A55B-4FB8-9557-D7883C12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3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F4F33"/>
    <w:pPr>
      <w:keepNext/>
      <w:keepLines/>
      <w:numPr>
        <w:numId w:val="1"/>
      </w:numPr>
      <w:tabs>
        <w:tab w:val="left" w:pos="2160"/>
      </w:tab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F33"/>
    <w:pPr>
      <w:keepNext/>
      <w:keepLines/>
      <w:numPr>
        <w:ilvl w:val="1"/>
        <w:numId w:val="1"/>
      </w:numPr>
      <w:tabs>
        <w:tab w:val="left" w:pos="2160"/>
      </w:tabs>
      <w:spacing w:before="200"/>
      <w:ind w:left="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03048"/>
    <w:pPr>
      <w:numPr>
        <w:ilvl w:val="2"/>
        <w:numId w:val="1"/>
      </w:numPr>
      <w:spacing w:before="100" w:beforeAutospacing="1" w:after="100" w:afterAutospacing="1"/>
      <w:outlineLvl w:val="2"/>
    </w:pPr>
    <w:rPr>
      <w:rFonts w:eastAsia="Times New Roman" w:cs="Times New Roman"/>
      <w:b/>
      <w:bCs/>
      <w:sz w:val="28"/>
      <w:szCs w:val="27"/>
    </w:rPr>
  </w:style>
  <w:style w:type="paragraph" w:styleId="Heading4">
    <w:name w:val="heading 4"/>
    <w:basedOn w:val="Normal"/>
    <w:link w:val="Heading4Char"/>
    <w:uiPriority w:val="9"/>
    <w:qFormat/>
    <w:rsid w:val="00CA1850"/>
    <w:pPr>
      <w:numPr>
        <w:ilvl w:val="3"/>
        <w:numId w:val="1"/>
      </w:numPr>
      <w:spacing w:before="100" w:beforeAutospacing="1" w:after="100" w:afterAutospacing="1"/>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75560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560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560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5560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560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3048"/>
    <w:rPr>
      <w:rFonts w:ascii="Times New Roman" w:eastAsia="Times New Roman" w:hAnsi="Times New Roman" w:cs="Times New Roman"/>
      <w:b/>
      <w:bCs/>
      <w:sz w:val="28"/>
      <w:szCs w:val="27"/>
    </w:rPr>
  </w:style>
  <w:style w:type="character" w:customStyle="1" w:styleId="Heading4Char">
    <w:name w:val="Heading 4 Char"/>
    <w:basedOn w:val="DefaultParagraphFont"/>
    <w:link w:val="Heading4"/>
    <w:uiPriority w:val="9"/>
    <w:rsid w:val="00CA1850"/>
    <w:rPr>
      <w:rFonts w:ascii="Times New Roman" w:eastAsia="Times New Roman" w:hAnsi="Times New Roman" w:cs="Times New Roman"/>
      <w:b/>
      <w:bCs/>
      <w:sz w:val="24"/>
      <w:szCs w:val="24"/>
    </w:rPr>
  </w:style>
  <w:style w:type="character" w:customStyle="1" w:styleId="apple-style-span">
    <w:name w:val="apple-style-span"/>
    <w:basedOn w:val="DefaultParagraphFont"/>
    <w:rsid w:val="00CA1850"/>
  </w:style>
  <w:style w:type="paragraph" w:styleId="NormalWeb">
    <w:name w:val="Normal (Web)"/>
    <w:basedOn w:val="Normal"/>
    <w:uiPriority w:val="99"/>
    <w:semiHidden/>
    <w:unhideWhenUsed/>
    <w:rsid w:val="00CA1850"/>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CA1850"/>
    <w:rPr>
      <w:color w:val="0000FF"/>
      <w:u w:val="single"/>
    </w:rPr>
  </w:style>
  <w:style w:type="character" w:styleId="Emphasis">
    <w:name w:val="Emphasis"/>
    <w:basedOn w:val="DefaultParagraphFont"/>
    <w:uiPriority w:val="20"/>
    <w:qFormat/>
    <w:rsid w:val="00CA1850"/>
    <w:rPr>
      <w:i/>
      <w:iCs/>
    </w:rPr>
  </w:style>
  <w:style w:type="character" w:customStyle="1" w:styleId="apple-converted-space">
    <w:name w:val="apple-converted-space"/>
    <w:basedOn w:val="DefaultParagraphFont"/>
    <w:rsid w:val="00CA1850"/>
  </w:style>
  <w:style w:type="character" w:customStyle="1" w:styleId="Heading1Char">
    <w:name w:val="Heading 1 Char"/>
    <w:basedOn w:val="DefaultParagraphFont"/>
    <w:link w:val="Heading1"/>
    <w:uiPriority w:val="9"/>
    <w:rsid w:val="00BF4F3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4F33"/>
    <w:rPr>
      <w:rFonts w:ascii="Times New Roman" w:eastAsiaTheme="majorEastAsia" w:hAnsi="Times New Roman" w:cstheme="majorBidi"/>
      <w:b/>
      <w:bCs/>
      <w:color w:val="4F81BD" w:themeColor="accent1"/>
      <w:sz w:val="26"/>
      <w:szCs w:val="26"/>
    </w:rPr>
  </w:style>
  <w:style w:type="character" w:customStyle="1" w:styleId="Heading5Char">
    <w:name w:val="Heading 5 Char"/>
    <w:basedOn w:val="DefaultParagraphFont"/>
    <w:link w:val="Heading5"/>
    <w:uiPriority w:val="9"/>
    <w:semiHidden/>
    <w:rsid w:val="0075560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5560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5560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755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560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D113F"/>
    <w:pPr>
      <w:spacing w:after="200" w:line="276" w:lineRule="auto"/>
      <w:ind w:left="720"/>
      <w:contextualSpacing/>
    </w:pPr>
    <w:rPr>
      <w:sz w:val="22"/>
    </w:rPr>
  </w:style>
  <w:style w:type="paragraph" w:styleId="Header">
    <w:name w:val="header"/>
    <w:basedOn w:val="Normal"/>
    <w:link w:val="HeaderChar"/>
    <w:uiPriority w:val="99"/>
    <w:unhideWhenUsed/>
    <w:rsid w:val="0020471B"/>
    <w:pPr>
      <w:tabs>
        <w:tab w:val="center" w:pos="4680"/>
        <w:tab w:val="right" w:pos="9360"/>
      </w:tabs>
    </w:pPr>
  </w:style>
  <w:style w:type="character" w:customStyle="1" w:styleId="HeaderChar">
    <w:name w:val="Header Char"/>
    <w:basedOn w:val="DefaultParagraphFont"/>
    <w:link w:val="Header"/>
    <w:uiPriority w:val="99"/>
    <w:rsid w:val="0020471B"/>
    <w:rPr>
      <w:sz w:val="24"/>
    </w:rPr>
  </w:style>
  <w:style w:type="paragraph" w:styleId="Footer">
    <w:name w:val="footer"/>
    <w:basedOn w:val="Normal"/>
    <w:link w:val="FooterChar"/>
    <w:uiPriority w:val="99"/>
    <w:unhideWhenUsed/>
    <w:rsid w:val="0020471B"/>
    <w:pPr>
      <w:tabs>
        <w:tab w:val="center" w:pos="4680"/>
        <w:tab w:val="right" w:pos="9360"/>
      </w:tabs>
    </w:pPr>
  </w:style>
  <w:style w:type="character" w:customStyle="1" w:styleId="FooterChar">
    <w:name w:val="Footer Char"/>
    <w:basedOn w:val="DefaultParagraphFont"/>
    <w:link w:val="Footer"/>
    <w:uiPriority w:val="99"/>
    <w:rsid w:val="0020471B"/>
    <w:rPr>
      <w:sz w:val="24"/>
    </w:rPr>
  </w:style>
  <w:style w:type="paragraph" w:styleId="BalloonText">
    <w:name w:val="Balloon Text"/>
    <w:basedOn w:val="Normal"/>
    <w:link w:val="BalloonTextChar"/>
    <w:uiPriority w:val="99"/>
    <w:semiHidden/>
    <w:unhideWhenUsed/>
    <w:rsid w:val="0020471B"/>
    <w:rPr>
      <w:rFonts w:ascii="Tahoma" w:hAnsi="Tahoma" w:cs="Tahoma"/>
      <w:sz w:val="16"/>
      <w:szCs w:val="16"/>
    </w:rPr>
  </w:style>
  <w:style w:type="character" w:customStyle="1" w:styleId="BalloonTextChar">
    <w:name w:val="Balloon Text Char"/>
    <w:basedOn w:val="DefaultParagraphFont"/>
    <w:link w:val="BalloonText"/>
    <w:uiPriority w:val="99"/>
    <w:semiHidden/>
    <w:rsid w:val="0020471B"/>
    <w:rPr>
      <w:rFonts w:ascii="Tahoma" w:hAnsi="Tahoma" w:cs="Tahoma"/>
      <w:sz w:val="16"/>
      <w:szCs w:val="16"/>
    </w:rPr>
  </w:style>
  <w:style w:type="character" w:styleId="CommentReference">
    <w:name w:val="annotation reference"/>
    <w:basedOn w:val="DefaultParagraphFont"/>
    <w:uiPriority w:val="99"/>
    <w:semiHidden/>
    <w:unhideWhenUsed/>
    <w:rsid w:val="00B13AC9"/>
    <w:rPr>
      <w:sz w:val="16"/>
      <w:szCs w:val="16"/>
    </w:rPr>
  </w:style>
  <w:style w:type="paragraph" w:styleId="CommentText">
    <w:name w:val="annotation text"/>
    <w:basedOn w:val="Normal"/>
    <w:link w:val="CommentTextChar"/>
    <w:uiPriority w:val="99"/>
    <w:semiHidden/>
    <w:unhideWhenUsed/>
    <w:rsid w:val="00B13AC9"/>
    <w:rPr>
      <w:sz w:val="20"/>
      <w:szCs w:val="20"/>
    </w:rPr>
  </w:style>
  <w:style w:type="character" w:customStyle="1" w:styleId="CommentTextChar">
    <w:name w:val="Comment Text Char"/>
    <w:basedOn w:val="DefaultParagraphFont"/>
    <w:link w:val="CommentText"/>
    <w:uiPriority w:val="99"/>
    <w:semiHidden/>
    <w:rsid w:val="00B13AC9"/>
    <w:rPr>
      <w:sz w:val="20"/>
      <w:szCs w:val="20"/>
    </w:rPr>
  </w:style>
  <w:style w:type="paragraph" w:styleId="CommentSubject">
    <w:name w:val="annotation subject"/>
    <w:basedOn w:val="CommentText"/>
    <w:next w:val="CommentText"/>
    <w:link w:val="CommentSubjectChar"/>
    <w:uiPriority w:val="99"/>
    <w:semiHidden/>
    <w:unhideWhenUsed/>
    <w:rsid w:val="00B13AC9"/>
    <w:rPr>
      <w:b/>
      <w:bCs/>
    </w:rPr>
  </w:style>
  <w:style w:type="character" w:customStyle="1" w:styleId="CommentSubjectChar">
    <w:name w:val="Comment Subject Char"/>
    <w:basedOn w:val="CommentTextChar"/>
    <w:link w:val="CommentSubject"/>
    <w:uiPriority w:val="99"/>
    <w:semiHidden/>
    <w:rsid w:val="00B13AC9"/>
    <w:rPr>
      <w:b/>
      <w:bCs/>
      <w:sz w:val="20"/>
      <w:szCs w:val="20"/>
    </w:rPr>
  </w:style>
  <w:style w:type="paragraph" w:styleId="Title">
    <w:name w:val="Title"/>
    <w:basedOn w:val="Normal"/>
    <w:next w:val="Normal"/>
    <w:link w:val="TitleChar"/>
    <w:uiPriority w:val="10"/>
    <w:qFormat/>
    <w:rsid w:val="00BA7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2A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574ECB"/>
    <w:rPr>
      <w:rFonts w:cs="Times New Roman"/>
      <w:color w:val="FF0000"/>
    </w:rPr>
  </w:style>
  <w:style w:type="character" w:customStyle="1" w:styleId="BodyTextChar">
    <w:name w:val="Body Text Char"/>
    <w:basedOn w:val="DefaultParagraphFont"/>
    <w:link w:val="BodyText"/>
    <w:uiPriority w:val="99"/>
    <w:rsid w:val="00574ECB"/>
    <w:rPr>
      <w:rFonts w:ascii="Times New Roman" w:hAnsi="Times New Roman" w:cs="Times New Roman"/>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43472">
      <w:bodyDiv w:val="1"/>
      <w:marLeft w:val="0"/>
      <w:marRight w:val="0"/>
      <w:marTop w:val="0"/>
      <w:marBottom w:val="0"/>
      <w:divBdr>
        <w:top w:val="none" w:sz="0" w:space="0" w:color="auto"/>
        <w:left w:val="none" w:sz="0" w:space="0" w:color="auto"/>
        <w:bottom w:val="none" w:sz="0" w:space="0" w:color="auto"/>
        <w:right w:val="none" w:sz="0" w:space="0" w:color="auto"/>
      </w:divBdr>
      <w:divsChild>
        <w:div w:id="872502167">
          <w:blockQuote w:val="1"/>
          <w:marLeft w:val="450"/>
          <w:marRight w:val="450"/>
          <w:marTop w:val="0"/>
          <w:marBottom w:val="4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umsu.org/constitution-of-the-ctu/" TargetMode="External"/><Relationship Id="rId3" Type="http://schemas.openxmlformats.org/officeDocument/2006/relationships/settings" Target="settings.xml"/><Relationship Id="rId7" Type="http://schemas.openxmlformats.org/officeDocument/2006/relationships/hyperlink" Target="http://www.ctumsu.org/constitution-of-the-c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APSS Constitution</vt:lpstr>
    </vt:vector>
  </TitlesOfParts>
  <Company>GVSU</Company>
  <LinksUpToDate>false</LinksUpToDate>
  <CharactersWithSpaces>34831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APSS Constitution</dc:title>
  <dc:creator>rollinsj@gvsu.edu</dc:creator>
  <cp:lastModifiedBy>Erica Baker-Bringedahl</cp:lastModifiedBy>
  <cp:revision>2</cp:revision>
  <cp:lastPrinted>2016-03-15T13:20:00Z</cp:lastPrinted>
  <dcterms:created xsi:type="dcterms:W3CDTF">2016-03-31T12:53:00Z</dcterms:created>
  <dcterms:modified xsi:type="dcterms:W3CDTF">2016-03-31T12:53:00Z</dcterms:modified>
</cp:coreProperties>
</file>